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0" w:type="dxa"/>
        <w:tblCellSpacing w:w="0" w:type="dxa"/>
        <w:shd w:val="clear" w:color="auto" w:fill="FFFFFF"/>
        <w:tblCellMar>
          <w:left w:w="0" w:type="dxa"/>
          <w:right w:w="0" w:type="dxa"/>
        </w:tblCellMar>
        <w:tblLook w:val="04A0" w:firstRow="1" w:lastRow="0" w:firstColumn="1" w:lastColumn="0" w:noHBand="0" w:noVBand="1"/>
      </w:tblPr>
      <w:tblGrid>
        <w:gridCol w:w="3686"/>
        <w:gridCol w:w="5724"/>
      </w:tblGrid>
      <w:tr w:rsidR="009E0176">
        <w:trPr>
          <w:trHeight w:val="993"/>
          <w:tblCellSpacing w:w="0" w:type="dxa"/>
        </w:trPr>
        <w:tc>
          <w:tcPr>
            <w:tcW w:w="3686" w:type="dxa"/>
            <w:shd w:val="clear" w:color="auto" w:fill="FFFFFF"/>
            <w:tcMar>
              <w:top w:w="0" w:type="dxa"/>
              <w:left w:w="108" w:type="dxa"/>
              <w:bottom w:w="0" w:type="dxa"/>
              <w:right w:w="108" w:type="dxa"/>
            </w:tcMar>
            <w:hideMark/>
          </w:tcPr>
          <w:p w:rsidR="009E0176" w:rsidRDefault="00B609D3" w:rsidP="00482A49">
            <w:pPr>
              <w:spacing w:before="120" w:line="240" w:lineRule="auto"/>
              <w:jc w:val="center"/>
              <w:rPr>
                <w:rFonts w:eastAsia="Times New Roman" w:cs="Times New Roman"/>
                <w:color w:val="000000"/>
                <w:sz w:val="26"/>
                <w:szCs w:val="26"/>
              </w:rPr>
            </w:pPr>
            <w:r>
              <w:rPr>
                <w:rFonts w:eastAsia="Times New Roman" w:cs="Times New Roman"/>
                <w:b/>
                <w:bCs/>
                <w:noProof/>
                <w:color w:val="000000"/>
                <w:sz w:val="26"/>
                <w:szCs w:val="26"/>
                <w:lang w:val="vi-VN" w:eastAsia="vi-VN"/>
              </w:rPr>
              <mc:AlternateContent>
                <mc:Choice Requires="wps">
                  <w:drawing>
                    <wp:anchor distT="0" distB="0" distL="114300" distR="114300" simplePos="0" relativeHeight="251657728" behindDoc="0" locked="0" layoutInCell="1" allowOverlap="1">
                      <wp:simplePos x="0" y="0"/>
                      <wp:positionH relativeFrom="column">
                        <wp:posOffset>812165</wp:posOffset>
                      </wp:positionH>
                      <wp:positionV relativeFrom="paragraph">
                        <wp:posOffset>478791</wp:posOffset>
                      </wp:positionV>
                      <wp:extent cx="523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A2E010"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95pt,37.7pt" to="105.2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" strokecolor="black [3213]" strokeweight=".5pt">
                      <v:stroke joinstyle="miter"/>
                    </v:line>
                  </w:pict>
                </mc:Fallback>
              </mc:AlternateContent>
            </w:r>
            <w:r>
              <w:rPr>
                <w:rFonts w:eastAsia="Times New Roman" w:cs="Times New Roman"/>
                <w:b/>
                <w:bCs/>
                <w:color w:val="000000"/>
                <w:sz w:val="26"/>
                <w:szCs w:val="26"/>
              </w:rPr>
              <w:t>UBND TỈNH NINH THUẬN</w:t>
            </w:r>
            <w:r>
              <w:rPr>
                <w:rFonts w:eastAsia="Times New Roman" w:cs="Times New Roman"/>
                <w:b/>
                <w:bCs/>
                <w:color w:val="000000"/>
                <w:sz w:val="26"/>
                <w:szCs w:val="26"/>
              </w:rPr>
              <w:br/>
              <w:t>SỞ Y TẾ</w:t>
            </w:r>
          </w:p>
        </w:tc>
        <w:tc>
          <w:tcPr>
            <w:tcW w:w="5724" w:type="dxa"/>
            <w:shd w:val="clear" w:color="auto" w:fill="FFFFFF"/>
            <w:tcMar>
              <w:top w:w="0" w:type="dxa"/>
              <w:left w:w="108" w:type="dxa"/>
              <w:bottom w:w="0" w:type="dxa"/>
              <w:right w:w="108" w:type="dxa"/>
            </w:tcMar>
            <w:hideMark/>
          </w:tcPr>
          <w:p w:rsidR="009E0176" w:rsidRDefault="00B609D3" w:rsidP="00482A49">
            <w:pPr>
              <w:spacing w:before="120" w:line="240" w:lineRule="auto"/>
              <w:jc w:val="center"/>
              <w:rPr>
                <w:rFonts w:eastAsia="Times New Roman" w:cs="Times New Roman"/>
                <w:color w:val="000000"/>
                <w:sz w:val="26"/>
                <w:szCs w:val="26"/>
              </w:rPr>
            </w:pPr>
            <w:r>
              <w:rPr>
                <w:rFonts w:eastAsia="Times New Roman" w:cs="Times New Roman"/>
                <w:b/>
                <w:bCs/>
                <w:noProof/>
                <w:color w:val="000000"/>
                <w:sz w:val="26"/>
                <w:szCs w:val="26"/>
                <w:lang w:val="vi-VN" w:eastAsia="vi-VN"/>
              </w:rPr>
              <mc:AlternateContent>
                <mc:Choice Requires="wps">
                  <w:drawing>
                    <wp:anchor distT="0" distB="0" distL="114300" distR="114300" simplePos="0" relativeHeight="251656192" behindDoc="0" locked="0" layoutInCell="1" allowOverlap="1">
                      <wp:simplePos x="0" y="0"/>
                      <wp:positionH relativeFrom="column">
                        <wp:posOffset>744855</wp:posOffset>
                      </wp:positionH>
                      <wp:positionV relativeFrom="paragraph">
                        <wp:posOffset>488950</wp:posOffset>
                      </wp:positionV>
                      <wp:extent cx="19621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1962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3F9508" id="Straight Connector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65pt,38.5pt" to="213.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" strokecolor="black [3213]" strokeweight=".5pt">
                      <v:stroke joinstyle="miter"/>
                    </v:line>
                  </w:pict>
                </mc:Fallback>
              </mc:AlternateContent>
            </w:r>
            <w:r>
              <w:rPr>
                <w:rFonts w:eastAsia="Times New Roman" w:cs="Times New Roman"/>
                <w:b/>
                <w:bCs/>
                <w:color w:val="000000"/>
                <w:sz w:val="26"/>
                <w:szCs w:val="26"/>
                <w:lang w:val="vi-VN"/>
              </w:rPr>
              <w:t>CỘNG HÒA XÃ HỘI CHỦ NGHĨA VIỆT NAM</w:t>
            </w:r>
            <w:r>
              <w:rPr>
                <w:rFonts w:eastAsia="Times New Roman" w:cs="Times New Roman"/>
                <w:b/>
                <w:bCs/>
                <w:color w:val="000000"/>
                <w:sz w:val="26"/>
                <w:szCs w:val="26"/>
                <w:lang w:val="vi-VN"/>
              </w:rPr>
              <w:br/>
              <w:t>Độc lập - Tự do - Hạnh phúc</w:t>
            </w:r>
            <w:r>
              <w:rPr>
                <w:rFonts w:eastAsia="Times New Roman" w:cs="Times New Roman"/>
                <w:b/>
                <w:bCs/>
                <w:color w:val="000000"/>
                <w:sz w:val="26"/>
                <w:szCs w:val="26"/>
                <w:lang w:val="vi-VN"/>
              </w:rPr>
              <w:br/>
            </w:r>
          </w:p>
        </w:tc>
      </w:tr>
      <w:tr w:rsidR="009E0176">
        <w:trPr>
          <w:tblCellSpacing w:w="0" w:type="dxa"/>
        </w:trPr>
        <w:tc>
          <w:tcPr>
            <w:tcW w:w="3686" w:type="dxa"/>
            <w:shd w:val="clear" w:color="auto" w:fill="FFFFFF"/>
            <w:tcMar>
              <w:top w:w="0" w:type="dxa"/>
              <w:left w:w="108" w:type="dxa"/>
              <w:bottom w:w="0" w:type="dxa"/>
              <w:right w:w="108" w:type="dxa"/>
            </w:tcMar>
            <w:hideMark/>
          </w:tcPr>
          <w:p w:rsidR="009E0176" w:rsidRDefault="00B609D3" w:rsidP="00482A49">
            <w:pPr>
              <w:spacing w:before="120" w:line="240" w:lineRule="auto"/>
              <w:jc w:val="center"/>
              <w:rPr>
                <w:rFonts w:eastAsia="Times New Roman" w:cs="Times New Roman"/>
                <w:color w:val="000000"/>
                <w:sz w:val="26"/>
                <w:szCs w:val="26"/>
              </w:rPr>
            </w:pPr>
            <w:r>
              <w:rPr>
                <w:rFonts w:eastAsia="Times New Roman" w:cs="Times New Roman"/>
                <w:color w:val="000000"/>
                <w:sz w:val="26"/>
                <w:szCs w:val="26"/>
                <w:lang w:val="vi-VN"/>
              </w:rPr>
              <w:t>Số: </w:t>
            </w:r>
            <w:r>
              <w:rPr>
                <w:rFonts w:eastAsia="Times New Roman" w:cs="Times New Roman"/>
                <w:color w:val="000000"/>
                <w:sz w:val="26"/>
                <w:szCs w:val="26"/>
              </w:rPr>
              <w:t xml:space="preserve">          </w:t>
            </w:r>
            <w:r>
              <w:rPr>
                <w:rFonts w:eastAsia="Times New Roman" w:cs="Times New Roman"/>
                <w:color w:val="000000"/>
                <w:sz w:val="26"/>
                <w:szCs w:val="26"/>
                <w:lang w:val="vi-VN"/>
              </w:rPr>
              <w:t>/QĐ-</w:t>
            </w:r>
            <w:r>
              <w:rPr>
                <w:rFonts w:eastAsia="Times New Roman" w:cs="Times New Roman"/>
                <w:color w:val="000000"/>
                <w:sz w:val="26"/>
                <w:szCs w:val="26"/>
              </w:rPr>
              <w:t>SYT</w:t>
            </w:r>
          </w:p>
        </w:tc>
        <w:tc>
          <w:tcPr>
            <w:tcW w:w="5724" w:type="dxa"/>
            <w:shd w:val="clear" w:color="auto" w:fill="FFFFFF"/>
            <w:tcMar>
              <w:top w:w="0" w:type="dxa"/>
              <w:left w:w="108" w:type="dxa"/>
              <w:bottom w:w="0" w:type="dxa"/>
              <w:right w:w="108" w:type="dxa"/>
            </w:tcMar>
            <w:hideMark/>
          </w:tcPr>
          <w:p w:rsidR="009E0176" w:rsidRDefault="00B609D3" w:rsidP="00482A49">
            <w:pPr>
              <w:spacing w:before="120" w:line="240" w:lineRule="auto"/>
              <w:jc w:val="right"/>
              <w:rPr>
                <w:rFonts w:eastAsia="Times New Roman" w:cs="Times New Roman"/>
                <w:color w:val="000000"/>
                <w:sz w:val="26"/>
                <w:szCs w:val="26"/>
              </w:rPr>
            </w:pPr>
            <w:r>
              <w:rPr>
                <w:rFonts w:eastAsia="Times New Roman" w:cs="Times New Roman"/>
                <w:i/>
                <w:iCs/>
                <w:color w:val="000000"/>
                <w:sz w:val="26"/>
                <w:szCs w:val="26"/>
              </w:rPr>
              <w:t>Ninh Thuận</w:t>
            </w:r>
            <w:r>
              <w:rPr>
                <w:rFonts w:eastAsia="Times New Roman" w:cs="Times New Roman"/>
                <w:i/>
                <w:iCs/>
                <w:color w:val="000000"/>
                <w:sz w:val="26"/>
                <w:szCs w:val="26"/>
                <w:lang w:val="vi-VN"/>
              </w:rPr>
              <w:t>, ngày </w:t>
            </w:r>
            <w:r>
              <w:rPr>
                <w:rFonts w:eastAsia="Times New Roman" w:cs="Times New Roman"/>
                <w:i/>
                <w:iCs/>
                <w:color w:val="000000"/>
                <w:sz w:val="26"/>
                <w:szCs w:val="26"/>
              </w:rPr>
              <w:t xml:space="preserve">      </w:t>
            </w:r>
            <w:r>
              <w:rPr>
                <w:rFonts w:eastAsia="Times New Roman" w:cs="Times New Roman"/>
                <w:i/>
                <w:iCs/>
                <w:color w:val="000000"/>
                <w:sz w:val="26"/>
                <w:szCs w:val="26"/>
                <w:lang w:val="vi-VN"/>
              </w:rPr>
              <w:t xml:space="preserve"> tháng </w:t>
            </w:r>
            <w:r>
              <w:rPr>
                <w:rFonts w:eastAsia="Times New Roman" w:cs="Times New Roman"/>
                <w:i/>
                <w:iCs/>
                <w:color w:val="000000"/>
                <w:sz w:val="26"/>
                <w:szCs w:val="26"/>
              </w:rPr>
              <w:t xml:space="preserve">     </w:t>
            </w:r>
            <w:r>
              <w:rPr>
                <w:rFonts w:eastAsia="Times New Roman" w:cs="Times New Roman"/>
                <w:i/>
                <w:iCs/>
                <w:color w:val="000000"/>
                <w:sz w:val="26"/>
                <w:szCs w:val="26"/>
                <w:lang w:val="vi-VN"/>
              </w:rPr>
              <w:t xml:space="preserve"> năm 20</w:t>
            </w:r>
            <w:r>
              <w:rPr>
                <w:rFonts w:eastAsia="Times New Roman" w:cs="Times New Roman"/>
                <w:i/>
                <w:iCs/>
                <w:color w:val="000000"/>
                <w:sz w:val="26"/>
                <w:szCs w:val="26"/>
              </w:rPr>
              <w:t>24</w:t>
            </w:r>
          </w:p>
        </w:tc>
      </w:tr>
    </w:tbl>
    <w:p w:rsidR="009E0176" w:rsidRDefault="00B609D3" w:rsidP="00482A49">
      <w:pPr>
        <w:shd w:val="clear" w:color="auto" w:fill="FFFFFF"/>
        <w:spacing w:before="120" w:line="240" w:lineRule="auto"/>
        <w:jc w:val="left"/>
        <w:rPr>
          <w:rFonts w:eastAsia="Times New Roman" w:cs="Times New Roman"/>
          <w:color w:val="000000"/>
          <w:sz w:val="2"/>
          <w:szCs w:val="28"/>
        </w:rPr>
      </w:pPr>
      <w:r>
        <w:rPr>
          <w:rFonts w:eastAsia="Times New Roman" w:cs="Times New Roman"/>
          <w:noProof/>
          <w:color w:val="000000"/>
          <w:sz w:val="2"/>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299720</wp:posOffset>
                </wp:positionH>
                <wp:positionV relativeFrom="paragraph">
                  <wp:posOffset>81280</wp:posOffset>
                </wp:positionV>
                <wp:extent cx="1209675" cy="3429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2096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0176" w:rsidRDefault="00B609D3">
                            <w:pPr>
                              <w:rPr>
                                <w:b/>
                              </w:rPr>
                            </w:pPr>
                            <w:r>
                              <w:rPr>
                                <w:b/>
                              </w:rPr>
                              <w:t xml:space="preserve">     D</w:t>
                            </w:r>
                            <w:r>
                              <w:rPr>
                                <w:b/>
                              </w:rPr>
                              <w:t>ự</w:t>
                            </w:r>
                            <w:r>
                              <w:rPr>
                                <w:b/>
                              </w:rPr>
                              <w:t xml:space="preserve"> th</w:t>
                            </w:r>
                            <w:r>
                              <w:rPr>
                                <w:b/>
                              </w:rPr>
                              <w:t>ả</w:t>
                            </w:r>
                            <w:r>
                              <w:rPr>
                                <w:b/>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6pt;margin-top:6.4pt;width:95.2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" fillcolor="white [3201]" strokeweight=".5pt">
                <v:textbox>
                  <w:txbxContent>
                    <w:p w:rsidR="009E0176" w:rsidRDefault="00B609D3">
                      <w:pPr>
                        <w:rPr>
                          <w:b/>
                        </w:rPr>
                      </w:pPr>
                      <w:r>
                        <w:rPr>
                          <w:b/>
                        </w:rPr>
                        <w:t xml:space="preserve">     D</w:t>
                      </w:r>
                      <w:r>
                        <w:rPr>
                          <w:b/>
                        </w:rPr>
                        <w:t>ự</w:t>
                      </w:r>
                      <w:r>
                        <w:rPr>
                          <w:b/>
                        </w:rPr>
                        <w:t xml:space="preserve"> th</w:t>
                      </w:r>
                      <w:r>
                        <w:rPr>
                          <w:b/>
                        </w:rPr>
                        <w:t>ả</w:t>
                      </w:r>
                      <w:r>
                        <w:rPr>
                          <w:b/>
                        </w:rPr>
                        <w:t>o</w:t>
                      </w:r>
                    </w:p>
                  </w:txbxContent>
                </v:textbox>
              </v:shape>
            </w:pict>
          </mc:Fallback>
        </mc:AlternateContent>
      </w:r>
    </w:p>
    <w:p w:rsidR="002D790D" w:rsidRDefault="002D790D" w:rsidP="00482A49">
      <w:pPr>
        <w:shd w:val="clear" w:color="auto" w:fill="FFFFFF"/>
        <w:spacing w:after="0" w:line="240" w:lineRule="auto"/>
        <w:jc w:val="center"/>
        <w:rPr>
          <w:rFonts w:eastAsia="Times New Roman" w:cs="Times New Roman"/>
          <w:b/>
          <w:bCs/>
          <w:color w:val="000000"/>
          <w:szCs w:val="28"/>
          <w:lang w:val="vi-VN"/>
        </w:rPr>
      </w:pPr>
      <w:bookmarkStart w:id="0" w:name="loai_1"/>
    </w:p>
    <w:p w:rsidR="009E0176" w:rsidRDefault="00B609D3" w:rsidP="00482A49">
      <w:pPr>
        <w:shd w:val="clear" w:color="auto" w:fill="FFFFFF"/>
        <w:spacing w:after="0" w:line="240" w:lineRule="auto"/>
        <w:jc w:val="center"/>
        <w:rPr>
          <w:rFonts w:eastAsia="Times New Roman" w:cs="Times New Roman"/>
          <w:b/>
          <w:bCs/>
          <w:color w:val="000000"/>
          <w:szCs w:val="28"/>
          <w:lang w:val="vi-VN"/>
        </w:rPr>
      </w:pPr>
      <w:r>
        <w:rPr>
          <w:rFonts w:eastAsia="Times New Roman" w:cs="Times New Roman"/>
          <w:b/>
          <w:bCs/>
          <w:color w:val="000000"/>
          <w:szCs w:val="28"/>
          <w:lang w:val="vi-VN"/>
        </w:rPr>
        <w:t>QUYẾT ĐỊNH</w:t>
      </w:r>
      <w:bookmarkEnd w:id="0"/>
    </w:p>
    <w:p w:rsidR="009E0176" w:rsidRDefault="00B609D3" w:rsidP="002D790D">
      <w:pPr>
        <w:shd w:val="clear" w:color="auto" w:fill="FFFFFF"/>
        <w:spacing w:before="60" w:after="0" w:line="240" w:lineRule="auto"/>
        <w:jc w:val="center"/>
        <w:rPr>
          <w:rFonts w:eastAsia="Times New Roman" w:cs="Times New Roman"/>
          <w:b/>
          <w:color w:val="000000"/>
          <w:szCs w:val="28"/>
        </w:rPr>
      </w:pPr>
      <w:bookmarkStart w:id="1" w:name="loai_1_name"/>
      <w:r>
        <w:rPr>
          <w:rFonts w:eastAsia="Times New Roman" w:cs="Times New Roman"/>
          <w:b/>
          <w:color w:val="000000"/>
          <w:szCs w:val="28"/>
          <w:lang w:val="vi-VN"/>
        </w:rPr>
        <w:t xml:space="preserve">Về việc ban hành </w:t>
      </w:r>
      <w:bookmarkStart w:id="2" w:name="_GoBack"/>
      <w:r>
        <w:rPr>
          <w:rFonts w:eastAsia="Times New Roman" w:cs="Times New Roman"/>
          <w:b/>
          <w:color w:val="000000"/>
          <w:szCs w:val="28"/>
          <w:lang w:val="vi-VN"/>
        </w:rPr>
        <w:t xml:space="preserve">quy chế </w:t>
      </w:r>
      <w:r w:rsidR="00333453">
        <w:rPr>
          <w:rFonts w:eastAsia="Times New Roman" w:cs="Times New Roman"/>
          <w:b/>
          <w:color w:val="000000"/>
          <w:szCs w:val="28"/>
        </w:rPr>
        <w:t>kết</w:t>
      </w:r>
      <w:r w:rsidR="006B1456">
        <w:rPr>
          <w:rFonts w:eastAsia="Times New Roman" w:cs="Times New Roman"/>
          <w:b/>
          <w:color w:val="000000"/>
          <w:szCs w:val="28"/>
        </w:rPr>
        <w:t xml:space="preserve"> </w:t>
      </w:r>
      <w:r>
        <w:rPr>
          <w:rFonts w:eastAsia="Times New Roman" w:cs="Times New Roman"/>
          <w:b/>
          <w:color w:val="000000"/>
          <w:szCs w:val="28"/>
          <w:lang w:val="vi-VN"/>
        </w:rPr>
        <w:t xml:space="preserve">hợp </w:t>
      </w:r>
      <w:r w:rsidR="00333453">
        <w:rPr>
          <w:rFonts w:eastAsia="Times New Roman" w:cs="Times New Roman"/>
          <w:b/>
          <w:color w:val="000000"/>
          <w:szCs w:val="28"/>
        </w:rPr>
        <w:t>giữa</w:t>
      </w:r>
      <w:r>
        <w:rPr>
          <w:rFonts w:eastAsia="Times New Roman" w:cs="Times New Roman"/>
          <w:b/>
          <w:color w:val="000000"/>
          <w:szCs w:val="28"/>
          <w:lang w:val="vi-VN"/>
        </w:rPr>
        <w:t xml:space="preserve"> </w:t>
      </w:r>
      <w:r w:rsidR="006B1456">
        <w:rPr>
          <w:rFonts w:eastAsia="Times New Roman" w:cs="Times New Roman"/>
          <w:b/>
          <w:color w:val="000000"/>
          <w:szCs w:val="28"/>
        </w:rPr>
        <w:t xml:space="preserve">Cơ sở thực hành </w:t>
      </w:r>
      <w:r w:rsidR="00333453">
        <w:rPr>
          <w:rFonts w:eastAsia="Times New Roman" w:cs="Times New Roman"/>
          <w:b/>
          <w:color w:val="000000"/>
          <w:szCs w:val="28"/>
        </w:rPr>
        <w:t xml:space="preserve">với </w:t>
      </w:r>
      <w:r w:rsidR="00842C7C">
        <w:rPr>
          <w:rFonts w:eastAsia="Times New Roman" w:cs="Times New Roman"/>
          <w:b/>
          <w:color w:val="000000"/>
          <w:szCs w:val="28"/>
        </w:rPr>
        <w:t>Trường Trung cấp Y tế Ninh Thuận</w:t>
      </w:r>
      <w:r w:rsidR="006B1456">
        <w:rPr>
          <w:rFonts w:eastAsia="Times New Roman" w:cs="Times New Roman"/>
          <w:b/>
          <w:color w:val="000000"/>
          <w:szCs w:val="28"/>
        </w:rPr>
        <w:t xml:space="preserve"> </w:t>
      </w:r>
      <w:r>
        <w:rPr>
          <w:rFonts w:eastAsia="Times New Roman" w:cs="Times New Roman"/>
          <w:b/>
          <w:color w:val="000000"/>
          <w:szCs w:val="28"/>
          <w:lang w:val="vi-VN"/>
        </w:rPr>
        <w:t xml:space="preserve">trong công tác tổ chức cán bộ, đào tạo, cung cấp dịch vụ y tế, nghiên cứu khoa học và chăm sóc sức khỏe nhân dân </w:t>
      </w:r>
      <w:bookmarkEnd w:id="1"/>
      <w:bookmarkEnd w:id="2"/>
    </w:p>
    <w:p w:rsidR="009E0176" w:rsidRDefault="00B609D3" w:rsidP="00482A49">
      <w:pPr>
        <w:shd w:val="clear" w:color="auto" w:fill="FFFFFF"/>
        <w:spacing w:before="120" w:line="240" w:lineRule="auto"/>
        <w:rPr>
          <w:rFonts w:eastAsia="Times New Roman" w:cs="Times New Roman"/>
          <w:b/>
          <w:bCs/>
          <w:color w:val="000000"/>
          <w:szCs w:val="28"/>
          <w:lang w:val="vi-VN"/>
        </w:rPr>
      </w:pPr>
      <w:r>
        <w:rPr>
          <w:rFonts w:eastAsia="Times New Roman" w:cs="Times New Roman"/>
          <w:b/>
          <w:bCs/>
          <w:noProof/>
          <w:color w:val="000000"/>
          <w:sz w:val="26"/>
          <w:szCs w:val="26"/>
          <w:lang w:val="vi-VN" w:eastAsia="vi-VN"/>
        </w:rPr>
        <mc:AlternateContent>
          <mc:Choice Requires="wps">
            <w:drawing>
              <wp:anchor distT="0" distB="0" distL="114300" distR="114300" simplePos="0" relativeHeight="251658240" behindDoc="0" locked="0" layoutInCell="1" allowOverlap="1">
                <wp:simplePos x="0" y="0"/>
                <wp:positionH relativeFrom="column">
                  <wp:posOffset>1891665</wp:posOffset>
                </wp:positionH>
                <wp:positionV relativeFrom="paragraph">
                  <wp:posOffset>26670</wp:posOffset>
                </wp:positionV>
                <wp:extent cx="196215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1962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FF6E3E" id="Straight Connecto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95pt,2.1pt" to="303.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" strokecolor="black [3213]" strokeweight=".5pt">
                <v:stroke joinstyle="miter"/>
              </v:line>
            </w:pict>
          </mc:Fallback>
        </mc:AlternateContent>
      </w:r>
    </w:p>
    <w:p w:rsidR="009E0176" w:rsidRDefault="00B609D3" w:rsidP="00482A49">
      <w:pPr>
        <w:shd w:val="clear" w:color="auto" w:fill="FFFFFF"/>
        <w:spacing w:before="120" w:line="240" w:lineRule="auto"/>
        <w:jc w:val="center"/>
        <w:rPr>
          <w:rFonts w:eastAsia="Times New Roman" w:cs="Times New Roman"/>
          <w:color w:val="000000"/>
          <w:szCs w:val="28"/>
        </w:rPr>
      </w:pPr>
      <w:r>
        <w:rPr>
          <w:rFonts w:eastAsia="Times New Roman" w:cs="Times New Roman"/>
          <w:b/>
          <w:bCs/>
          <w:color w:val="000000"/>
          <w:szCs w:val="28"/>
        </w:rPr>
        <w:t>GIÁM ĐỐC SỞ Y TẾ</w:t>
      </w:r>
      <w:r>
        <w:rPr>
          <w:rFonts w:eastAsia="Times New Roman" w:cs="Times New Roman"/>
          <w:b/>
          <w:bCs/>
          <w:color w:val="000000"/>
          <w:szCs w:val="28"/>
          <w:lang w:val="vi-VN"/>
        </w:rPr>
        <w:t xml:space="preserve"> </w:t>
      </w:r>
      <w:r>
        <w:rPr>
          <w:rFonts w:eastAsia="Times New Roman" w:cs="Times New Roman"/>
          <w:b/>
          <w:bCs/>
          <w:color w:val="000000"/>
          <w:szCs w:val="28"/>
        </w:rPr>
        <w:t>NINH THUẬN</w:t>
      </w:r>
    </w:p>
    <w:p w:rsidR="009E0176" w:rsidRDefault="00B609D3" w:rsidP="00482A49">
      <w:pPr>
        <w:shd w:val="clear" w:color="auto" w:fill="FFFFFF"/>
        <w:spacing w:before="240" w:line="240" w:lineRule="auto"/>
        <w:ind w:firstLine="720"/>
        <w:rPr>
          <w:rFonts w:eastAsia="Times New Roman" w:cs="Times New Roman"/>
          <w:color w:val="000000"/>
          <w:szCs w:val="28"/>
        </w:rPr>
      </w:pPr>
      <w:r>
        <w:rPr>
          <w:rFonts w:eastAsia="Times New Roman" w:cs="Times New Roman"/>
          <w:i/>
          <w:iCs/>
          <w:color w:val="000000"/>
          <w:szCs w:val="28"/>
          <w:lang w:val="vi-VN"/>
        </w:rPr>
        <w:t>Căn cứ Luật Tổ chức ch</w:t>
      </w:r>
      <w:r>
        <w:rPr>
          <w:rFonts w:eastAsia="Times New Roman" w:cs="Times New Roman"/>
          <w:i/>
          <w:iCs/>
          <w:color w:val="000000"/>
          <w:szCs w:val="28"/>
        </w:rPr>
        <w:t>í</w:t>
      </w:r>
      <w:r>
        <w:rPr>
          <w:rFonts w:eastAsia="Times New Roman" w:cs="Times New Roman"/>
          <w:i/>
          <w:iCs/>
          <w:color w:val="000000"/>
          <w:szCs w:val="28"/>
          <w:lang w:val="vi-VN"/>
        </w:rPr>
        <w:t>nh quyền địa phương ngày 19 tháng 6 năm 2015;</w:t>
      </w:r>
    </w:p>
    <w:p w:rsidR="009E0176" w:rsidRDefault="00B609D3" w:rsidP="00482A49">
      <w:pPr>
        <w:shd w:val="clear" w:color="auto" w:fill="FFFFFF"/>
        <w:spacing w:before="120" w:line="240" w:lineRule="auto"/>
        <w:ind w:firstLine="720"/>
        <w:rPr>
          <w:rFonts w:eastAsia="Times New Roman" w:cs="Times New Roman"/>
          <w:i/>
          <w:iCs/>
          <w:color w:val="000000"/>
          <w:szCs w:val="28"/>
          <w:lang w:val="vi-VN"/>
        </w:rPr>
      </w:pPr>
      <w:r>
        <w:rPr>
          <w:rFonts w:eastAsia="Times New Roman" w:cs="Times New Roman"/>
          <w:i/>
          <w:iCs/>
          <w:color w:val="000000"/>
          <w:szCs w:val="28"/>
          <w:lang w:val="vi-VN"/>
        </w:rPr>
        <w:t xml:space="preserve">Căn cứ Nghị định số 111/2017/NĐ-CP </w:t>
      </w:r>
      <w:r>
        <w:rPr>
          <w:rFonts w:eastAsia="Times New Roman" w:cs="Times New Roman"/>
          <w:i/>
          <w:iCs/>
          <w:color w:val="000000"/>
          <w:szCs w:val="28"/>
          <w:lang w:val="vi-VN"/>
        </w:rPr>
        <w:t>ngày 05 tháng 10 năm 2017 của Chính phủ về tổ chức đào tạo thực hành trong đào tạo khối ngành sức khỏe;</w:t>
      </w:r>
    </w:p>
    <w:p w:rsidR="009E0176" w:rsidRDefault="00B609D3" w:rsidP="00482A49">
      <w:pPr>
        <w:shd w:val="clear" w:color="auto" w:fill="FFFFFF"/>
        <w:spacing w:before="120" w:line="240" w:lineRule="auto"/>
        <w:ind w:firstLine="720"/>
        <w:rPr>
          <w:rFonts w:eastAsia="Times New Roman" w:cs="Times New Roman"/>
          <w:i/>
          <w:szCs w:val="28"/>
        </w:rPr>
      </w:pPr>
      <w:r>
        <w:rPr>
          <w:rFonts w:cs="Times New Roman"/>
          <w:i/>
          <w:spacing w:val="3"/>
          <w:szCs w:val="28"/>
          <w:shd w:val="clear" w:color="auto" w:fill="FFFFFF"/>
        </w:rPr>
        <w:t>Căn c</w:t>
      </w:r>
      <w:r>
        <w:rPr>
          <w:rFonts w:cs="Times New Roman"/>
          <w:i/>
          <w:spacing w:val="3"/>
          <w:szCs w:val="28"/>
          <w:shd w:val="clear" w:color="auto" w:fill="FFFFFF"/>
        </w:rPr>
        <w:t>ứ</w:t>
      </w:r>
      <w:r>
        <w:rPr>
          <w:rFonts w:cs="Times New Roman"/>
          <w:i/>
          <w:spacing w:val="3"/>
          <w:szCs w:val="28"/>
          <w:shd w:val="clear" w:color="auto" w:fill="FFFFFF"/>
        </w:rPr>
        <w:t xml:space="preserve"> Thông tư 14/2021/TT-BLĐTBXH ngày 21/10/2021 c</w:t>
      </w:r>
      <w:r>
        <w:rPr>
          <w:rFonts w:cs="Times New Roman"/>
          <w:i/>
          <w:spacing w:val="3"/>
          <w:szCs w:val="28"/>
          <w:shd w:val="clear" w:color="auto" w:fill="FFFFFF"/>
        </w:rPr>
        <w:t>ủ</w:t>
      </w:r>
      <w:r>
        <w:rPr>
          <w:rFonts w:cs="Times New Roman"/>
          <w:i/>
          <w:spacing w:val="3"/>
          <w:szCs w:val="28"/>
          <w:shd w:val="clear" w:color="auto" w:fill="FFFFFF"/>
        </w:rPr>
        <w:t>a B</w:t>
      </w:r>
      <w:r>
        <w:rPr>
          <w:rFonts w:cs="Times New Roman"/>
          <w:i/>
          <w:spacing w:val="3"/>
          <w:szCs w:val="28"/>
          <w:shd w:val="clear" w:color="auto" w:fill="FFFFFF"/>
        </w:rPr>
        <w:t>ộ</w:t>
      </w:r>
      <w:r>
        <w:rPr>
          <w:rFonts w:cs="Times New Roman"/>
          <w:i/>
          <w:spacing w:val="3"/>
          <w:szCs w:val="28"/>
          <w:shd w:val="clear" w:color="auto" w:fill="FFFFFF"/>
        </w:rPr>
        <w:t xml:space="preserve"> Lao đ</w:t>
      </w:r>
      <w:r>
        <w:rPr>
          <w:rFonts w:cs="Times New Roman"/>
          <w:i/>
          <w:spacing w:val="3"/>
          <w:szCs w:val="28"/>
          <w:shd w:val="clear" w:color="auto" w:fill="FFFFFF"/>
        </w:rPr>
        <w:t>ộ</w:t>
      </w:r>
      <w:r>
        <w:rPr>
          <w:rFonts w:cs="Times New Roman"/>
          <w:i/>
          <w:spacing w:val="3"/>
          <w:szCs w:val="28"/>
          <w:shd w:val="clear" w:color="auto" w:fill="FFFFFF"/>
        </w:rPr>
        <w:t>ng - Thương binh và Xã h</w:t>
      </w:r>
      <w:r>
        <w:rPr>
          <w:rFonts w:cs="Times New Roman"/>
          <w:i/>
          <w:spacing w:val="3"/>
          <w:szCs w:val="28"/>
          <w:shd w:val="clear" w:color="auto" w:fill="FFFFFF"/>
        </w:rPr>
        <w:t>ộ</w:t>
      </w:r>
      <w:r>
        <w:rPr>
          <w:rFonts w:cs="Times New Roman"/>
          <w:i/>
          <w:spacing w:val="3"/>
          <w:szCs w:val="28"/>
          <w:shd w:val="clear" w:color="auto" w:fill="FFFFFF"/>
        </w:rPr>
        <w:t>i quy đ</w:t>
      </w:r>
      <w:r>
        <w:rPr>
          <w:rFonts w:cs="Times New Roman"/>
          <w:i/>
          <w:spacing w:val="3"/>
          <w:szCs w:val="28"/>
          <w:shd w:val="clear" w:color="auto" w:fill="FFFFFF"/>
        </w:rPr>
        <w:t>ị</w:t>
      </w:r>
      <w:r>
        <w:rPr>
          <w:rFonts w:cs="Times New Roman"/>
          <w:i/>
          <w:spacing w:val="3"/>
          <w:szCs w:val="28"/>
          <w:shd w:val="clear" w:color="auto" w:fill="FFFFFF"/>
        </w:rPr>
        <w:t>nh v</w:t>
      </w:r>
      <w:r>
        <w:rPr>
          <w:rFonts w:cs="Times New Roman"/>
          <w:i/>
          <w:spacing w:val="3"/>
          <w:szCs w:val="28"/>
          <w:shd w:val="clear" w:color="auto" w:fill="FFFFFF"/>
        </w:rPr>
        <w:t>ề</w:t>
      </w:r>
      <w:r>
        <w:rPr>
          <w:rFonts w:cs="Times New Roman"/>
          <w:i/>
          <w:spacing w:val="3"/>
          <w:szCs w:val="28"/>
          <w:shd w:val="clear" w:color="auto" w:fill="FFFFFF"/>
        </w:rPr>
        <w:t xml:space="preserve"> Đi</w:t>
      </w:r>
      <w:r>
        <w:rPr>
          <w:rFonts w:cs="Times New Roman"/>
          <w:i/>
          <w:spacing w:val="3"/>
          <w:szCs w:val="28"/>
          <w:shd w:val="clear" w:color="auto" w:fill="FFFFFF"/>
        </w:rPr>
        <w:t>ề</w:t>
      </w:r>
      <w:r>
        <w:rPr>
          <w:rFonts w:cs="Times New Roman"/>
          <w:i/>
          <w:spacing w:val="3"/>
          <w:szCs w:val="28"/>
          <w:shd w:val="clear" w:color="auto" w:fill="FFFFFF"/>
        </w:rPr>
        <w:t>u l</w:t>
      </w:r>
      <w:r>
        <w:rPr>
          <w:rFonts w:cs="Times New Roman"/>
          <w:i/>
          <w:spacing w:val="3"/>
          <w:szCs w:val="28"/>
          <w:shd w:val="clear" w:color="auto" w:fill="FFFFFF"/>
        </w:rPr>
        <w:t>ệ</w:t>
      </w:r>
      <w:r>
        <w:rPr>
          <w:rFonts w:cs="Times New Roman"/>
          <w:i/>
          <w:spacing w:val="3"/>
          <w:szCs w:val="28"/>
          <w:shd w:val="clear" w:color="auto" w:fill="FFFFFF"/>
        </w:rPr>
        <w:t xml:space="preserve"> </w:t>
      </w:r>
      <w:r w:rsidR="00842C7C">
        <w:rPr>
          <w:rFonts w:cs="Times New Roman"/>
          <w:i/>
          <w:spacing w:val="3"/>
          <w:szCs w:val="28"/>
          <w:shd w:val="clear" w:color="auto" w:fill="FFFFFF"/>
        </w:rPr>
        <w:t>Trường Trung cấp</w:t>
      </w:r>
      <w:r>
        <w:rPr>
          <w:rFonts w:eastAsia="Times New Roman" w:cs="Times New Roman"/>
          <w:i/>
          <w:iCs/>
          <w:szCs w:val="28"/>
          <w:lang w:val="vi-VN"/>
        </w:rPr>
        <w:t>;</w:t>
      </w:r>
    </w:p>
    <w:p w:rsidR="009E0176" w:rsidRDefault="00B609D3" w:rsidP="00482A49">
      <w:pPr>
        <w:shd w:val="clear" w:color="auto" w:fill="FFFFFF"/>
        <w:spacing w:before="120" w:line="240" w:lineRule="auto"/>
        <w:ind w:firstLine="720"/>
        <w:rPr>
          <w:rFonts w:eastAsia="Times New Roman" w:cs="Times New Roman"/>
          <w:i/>
          <w:iCs/>
          <w:color w:val="000000"/>
          <w:szCs w:val="28"/>
        </w:rPr>
      </w:pPr>
      <w:r>
        <w:rPr>
          <w:rFonts w:eastAsia="Times New Roman" w:cs="Times New Roman"/>
          <w:i/>
          <w:iCs/>
          <w:color w:val="000000"/>
          <w:szCs w:val="28"/>
          <w:lang w:val="vi-VN"/>
        </w:rPr>
        <w:t xml:space="preserve">Xét đề nghị của </w:t>
      </w:r>
      <w:r w:rsidR="00842C7C">
        <w:rPr>
          <w:rFonts w:eastAsia="Times New Roman" w:cs="Times New Roman"/>
          <w:i/>
          <w:iCs/>
          <w:color w:val="000000"/>
          <w:szCs w:val="28"/>
          <w:lang w:val="vi-VN"/>
        </w:rPr>
        <w:t>Trường Trung cấp Y tế Ninh Thuận</w:t>
      </w:r>
      <w:r>
        <w:rPr>
          <w:rFonts w:eastAsia="Times New Roman" w:cs="Times New Roman"/>
          <w:i/>
          <w:iCs/>
          <w:color w:val="000000"/>
          <w:szCs w:val="28"/>
          <w:lang w:val="vi-VN"/>
        </w:rPr>
        <w:t xml:space="preserve"> </w:t>
      </w:r>
      <w:r>
        <w:rPr>
          <w:rFonts w:eastAsia="Times New Roman" w:cs="Times New Roman"/>
          <w:i/>
          <w:iCs/>
          <w:color w:val="000000"/>
          <w:szCs w:val="28"/>
          <w:lang w:val="vi-VN"/>
        </w:rPr>
        <w:t xml:space="preserve">tại Tờ trình số </w:t>
      </w:r>
      <w:r>
        <w:rPr>
          <w:rFonts w:eastAsia="Times New Roman" w:cs="Times New Roman"/>
          <w:i/>
          <w:iCs/>
          <w:color w:val="000000"/>
          <w:szCs w:val="28"/>
        </w:rPr>
        <w:t xml:space="preserve">      </w:t>
      </w:r>
      <w:r>
        <w:rPr>
          <w:rFonts w:eastAsia="Times New Roman" w:cs="Times New Roman"/>
          <w:i/>
          <w:iCs/>
          <w:color w:val="000000"/>
          <w:szCs w:val="28"/>
          <w:lang w:val="vi-VN"/>
        </w:rPr>
        <w:t>/TTr-</w:t>
      </w:r>
      <w:r>
        <w:rPr>
          <w:rFonts w:eastAsia="Times New Roman" w:cs="Times New Roman"/>
          <w:i/>
          <w:iCs/>
          <w:color w:val="000000"/>
          <w:szCs w:val="28"/>
        </w:rPr>
        <w:t>TC</w:t>
      </w:r>
      <w:r>
        <w:rPr>
          <w:rFonts w:eastAsia="Times New Roman" w:cs="Times New Roman"/>
          <w:i/>
          <w:iCs/>
          <w:color w:val="000000"/>
          <w:szCs w:val="28"/>
          <w:lang w:val="vi-VN"/>
        </w:rPr>
        <w:t xml:space="preserve">YT ngày </w:t>
      </w:r>
      <w:r>
        <w:rPr>
          <w:rFonts w:eastAsia="Times New Roman" w:cs="Times New Roman"/>
          <w:i/>
          <w:iCs/>
          <w:color w:val="000000"/>
          <w:szCs w:val="28"/>
        </w:rPr>
        <w:t xml:space="preserve"> </w:t>
      </w:r>
      <w:r>
        <w:rPr>
          <w:rFonts w:eastAsia="Times New Roman" w:cs="Times New Roman"/>
          <w:i/>
          <w:iCs/>
          <w:color w:val="000000"/>
          <w:szCs w:val="28"/>
        </w:rPr>
        <w:t xml:space="preserve"> </w:t>
      </w:r>
      <w:r>
        <w:rPr>
          <w:rFonts w:eastAsia="Times New Roman" w:cs="Times New Roman"/>
          <w:i/>
          <w:iCs/>
          <w:color w:val="000000"/>
          <w:szCs w:val="28"/>
          <w:lang w:val="vi-VN"/>
        </w:rPr>
        <w:t xml:space="preserve"> tháng </w:t>
      </w:r>
      <w:r>
        <w:rPr>
          <w:rFonts w:eastAsia="Times New Roman" w:cs="Times New Roman"/>
          <w:i/>
          <w:iCs/>
          <w:color w:val="000000"/>
          <w:szCs w:val="28"/>
        </w:rPr>
        <w:t xml:space="preserve"> </w:t>
      </w:r>
      <w:r>
        <w:rPr>
          <w:rFonts w:eastAsia="Times New Roman" w:cs="Times New Roman"/>
          <w:i/>
          <w:iCs/>
          <w:color w:val="000000"/>
          <w:szCs w:val="28"/>
        </w:rPr>
        <w:t xml:space="preserve"> </w:t>
      </w:r>
      <w:r>
        <w:rPr>
          <w:rFonts w:eastAsia="Times New Roman" w:cs="Times New Roman"/>
          <w:i/>
          <w:iCs/>
          <w:color w:val="000000"/>
          <w:szCs w:val="28"/>
          <w:lang w:val="vi-VN"/>
        </w:rPr>
        <w:t xml:space="preserve"> năm </w:t>
      </w:r>
      <w:r>
        <w:rPr>
          <w:rFonts w:eastAsia="Times New Roman" w:cs="Times New Roman"/>
          <w:i/>
          <w:iCs/>
          <w:color w:val="000000"/>
          <w:szCs w:val="28"/>
        </w:rPr>
        <w:t>2024</w:t>
      </w:r>
      <w:r>
        <w:rPr>
          <w:rFonts w:eastAsia="Times New Roman" w:cs="Times New Roman"/>
          <w:i/>
          <w:iCs/>
          <w:color w:val="000000"/>
          <w:szCs w:val="28"/>
        </w:rPr>
        <w:t>.</w:t>
      </w:r>
    </w:p>
    <w:p w:rsidR="009E0176" w:rsidRDefault="009E0176" w:rsidP="00482A49">
      <w:pPr>
        <w:shd w:val="clear" w:color="auto" w:fill="FFFFFF"/>
        <w:spacing w:before="120" w:line="240" w:lineRule="auto"/>
        <w:ind w:firstLine="720"/>
        <w:rPr>
          <w:rFonts w:eastAsia="Times New Roman" w:cs="Times New Roman"/>
          <w:color w:val="000000"/>
          <w:szCs w:val="28"/>
        </w:rPr>
      </w:pPr>
    </w:p>
    <w:p w:rsidR="009E0176" w:rsidRDefault="00B609D3" w:rsidP="00482A49">
      <w:pPr>
        <w:shd w:val="clear" w:color="auto" w:fill="FFFFFF"/>
        <w:spacing w:before="120" w:line="240" w:lineRule="auto"/>
        <w:jc w:val="center"/>
        <w:rPr>
          <w:rFonts w:eastAsia="Times New Roman" w:cs="Times New Roman"/>
          <w:b/>
          <w:bCs/>
          <w:color w:val="000000"/>
          <w:szCs w:val="28"/>
        </w:rPr>
      </w:pPr>
      <w:bookmarkStart w:id="3" w:name="dieu_1"/>
      <w:r>
        <w:rPr>
          <w:rFonts w:eastAsia="Times New Roman" w:cs="Times New Roman"/>
          <w:b/>
          <w:bCs/>
          <w:color w:val="000000"/>
          <w:szCs w:val="28"/>
        </w:rPr>
        <w:t>QUYẾT ĐỊNH:</w:t>
      </w:r>
    </w:p>
    <w:p w:rsidR="009E0176" w:rsidRDefault="00B609D3" w:rsidP="00482A49">
      <w:pPr>
        <w:shd w:val="clear" w:color="auto" w:fill="FFFFFF"/>
        <w:spacing w:before="240" w:line="240" w:lineRule="auto"/>
        <w:ind w:firstLine="720"/>
        <w:rPr>
          <w:rFonts w:eastAsia="Times New Roman" w:cs="Times New Roman"/>
          <w:color w:val="000000"/>
          <w:szCs w:val="28"/>
        </w:rPr>
      </w:pPr>
      <w:r>
        <w:rPr>
          <w:rFonts w:eastAsia="Times New Roman" w:cs="Times New Roman"/>
          <w:b/>
          <w:bCs/>
          <w:color w:val="000000"/>
          <w:szCs w:val="28"/>
          <w:lang w:val="vi-VN"/>
        </w:rPr>
        <w:t>Điều 1.</w:t>
      </w:r>
      <w:bookmarkEnd w:id="3"/>
      <w:r>
        <w:rPr>
          <w:rFonts w:eastAsia="Times New Roman" w:cs="Times New Roman"/>
          <w:color w:val="000000"/>
          <w:szCs w:val="28"/>
          <w:lang w:val="vi-VN"/>
        </w:rPr>
        <w:t> </w:t>
      </w:r>
      <w:bookmarkStart w:id="4" w:name="dieu_1_name"/>
      <w:r>
        <w:rPr>
          <w:rFonts w:eastAsia="Times New Roman" w:cs="Times New Roman"/>
          <w:color w:val="000000"/>
          <w:szCs w:val="28"/>
          <w:lang w:val="vi-VN"/>
        </w:rPr>
        <w:t>Ban hành kèm theo Quyết định này “</w:t>
      </w:r>
      <w:r w:rsidR="00333453" w:rsidRPr="00333453">
        <w:rPr>
          <w:rFonts w:eastAsia="Times New Roman" w:cs="Times New Roman"/>
          <w:color w:val="000000"/>
          <w:szCs w:val="28"/>
          <w:lang w:val="vi-VN"/>
        </w:rPr>
        <w:t xml:space="preserve">Quy chế kết hợp giữa Cơ sở thực hành với </w:t>
      </w:r>
      <w:r w:rsidR="00842C7C">
        <w:rPr>
          <w:rFonts w:eastAsia="Times New Roman" w:cs="Times New Roman"/>
          <w:color w:val="000000"/>
          <w:szCs w:val="28"/>
          <w:lang w:val="vi-VN"/>
        </w:rPr>
        <w:t>Trường Trung cấp Y tế Ninh Thuận</w:t>
      </w:r>
      <w:r w:rsidR="00333453" w:rsidRPr="00333453">
        <w:rPr>
          <w:rFonts w:eastAsia="Times New Roman" w:cs="Times New Roman"/>
          <w:color w:val="000000"/>
          <w:szCs w:val="28"/>
          <w:lang w:val="vi-VN"/>
        </w:rPr>
        <w:t xml:space="preserve"> </w:t>
      </w:r>
      <w:r>
        <w:rPr>
          <w:rFonts w:eastAsia="Times New Roman" w:cs="Times New Roman"/>
          <w:color w:val="000000"/>
          <w:szCs w:val="28"/>
          <w:lang w:val="vi-VN"/>
        </w:rPr>
        <w:t xml:space="preserve">trong công tác tổ chức cán bộ, đào tạo, cung </w:t>
      </w:r>
      <w:r>
        <w:rPr>
          <w:rFonts w:eastAsia="Times New Roman" w:cs="Times New Roman"/>
          <w:color w:val="000000"/>
          <w:szCs w:val="28"/>
          <w:lang w:val="vi-VN"/>
        </w:rPr>
        <w:t>cấp dịch vụ y tế, nghiên cứu khoa học và chăm sóc sức khỏe nhân dân”.</w:t>
      </w:r>
      <w:bookmarkEnd w:id="4"/>
    </w:p>
    <w:p w:rsidR="009E0176" w:rsidRDefault="00B609D3" w:rsidP="00482A49">
      <w:pPr>
        <w:shd w:val="clear" w:color="auto" w:fill="FFFFFF"/>
        <w:spacing w:before="120" w:line="240" w:lineRule="auto"/>
        <w:ind w:firstLine="720"/>
        <w:rPr>
          <w:rFonts w:eastAsia="Times New Roman" w:cs="Times New Roman"/>
          <w:color w:val="000000"/>
          <w:szCs w:val="28"/>
        </w:rPr>
      </w:pPr>
      <w:bookmarkStart w:id="5" w:name="dieu_2"/>
      <w:r>
        <w:rPr>
          <w:rFonts w:eastAsia="Times New Roman" w:cs="Times New Roman"/>
          <w:b/>
          <w:bCs/>
          <w:color w:val="000000"/>
          <w:szCs w:val="28"/>
          <w:lang w:val="vi-VN"/>
        </w:rPr>
        <w:t>Điều 2.</w:t>
      </w:r>
      <w:bookmarkEnd w:id="5"/>
      <w:r>
        <w:rPr>
          <w:rFonts w:eastAsia="Times New Roman" w:cs="Times New Roman"/>
          <w:color w:val="000000"/>
          <w:szCs w:val="28"/>
          <w:lang w:val="vi-VN"/>
        </w:rPr>
        <w:t> </w:t>
      </w:r>
      <w:bookmarkStart w:id="6" w:name="dieu_2_name"/>
      <w:r>
        <w:rPr>
          <w:rFonts w:eastAsia="Times New Roman" w:cs="Times New Roman"/>
          <w:color w:val="000000"/>
          <w:szCs w:val="28"/>
          <w:lang w:val="vi-VN"/>
        </w:rPr>
        <w:t xml:space="preserve">Quyết định này có hiệu lực thi hành từ ngày </w:t>
      </w:r>
      <w:r>
        <w:rPr>
          <w:rFonts w:eastAsia="Times New Roman" w:cs="Times New Roman"/>
          <w:color w:val="000000"/>
          <w:szCs w:val="28"/>
        </w:rPr>
        <w:t xml:space="preserve">     </w:t>
      </w:r>
      <w:r>
        <w:rPr>
          <w:rFonts w:eastAsia="Times New Roman" w:cs="Times New Roman"/>
          <w:color w:val="000000"/>
          <w:szCs w:val="28"/>
          <w:lang w:val="vi-VN"/>
        </w:rPr>
        <w:t>/</w:t>
      </w:r>
      <w:r>
        <w:rPr>
          <w:rFonts w:eastAsia="Times New Roman" w:cs="Times New Roman"/>
          <w:color w:val="000000"/>
          <w:szCs w:val="28"/>
        </w:rPr>
        <w:t xml:space="preserve">      </w:t>
      </w:r>
      <w:r>
        <w:rPr>
          <w:rFonts w:eastAsia="Times New Roman" w:cs="Times New Roman"/>
          <w:color w:val="000000"/>
          <w:szCs w:val="28"/>
          <w:lang w:val="vi-VN"/>
        </w:rPr>
        <w:t>/20</w:t>
      </w:r>
      <w:r>
        <w:rPr>
          <w:rFonts w:eastAsia="Times New Roman" w:cs="Times New Roman"/>
          <w:color w:val="000000"/>
          <w:szCs w:val="28"/>
        </w:rPr>
        <w:t>24</w:t>
      </w:r>
      <w:r>
        <w:rPr>
          <w:rFonts w:eastAsia="Times New Roman" w:cs="Times New Roman"/>
          <w:color w:val="000000"/>
          <w:szCs w:val="28"/>
          <w:lang w:val="vi-VN"/>
        </w:rPr>
        <w:t>.</w:t>
      </w:r>
      <w:bookmarkEnd w:id="6"/>
    </w:p>
    <w:p w:rsidR="009E0176" w:rsidRDefault="00B609D3" w:rsidP="00482A49">
      <w:pPr>
        <w:shd w:val="clear" w:color="auto" w:fill="FFFFFF"/>
        <w:spacing w:before="120" w:after="0" w:line="240" w:lineRule="auto"/>
        <w:ind w:firstLine="720"/>
        <w:rPr>
          <w:rFonts w:eastAsia="Times New Roman" w:cs="Times New Roman"/>
          <w:color w:val="000000"/>
          <w:szCs w:val="28"/>
          <w:lang w:val="vi-VN"/>
        </w:rPr>
      </w:pPr>
      <w:r>
        <w:rPr>
          <w:rFonts w:eastAsia="Times New Roman" w:cs="Times New Roman"/>
          <w:color w:val="000000"/>
          <w:szCs w:val="28"/>
        </w:rPr>
        <w:t>Lãnh đạo Sở</w:t>
      </w:r>
      <w:r>
        <w:rPr>
          <w:rFonts w:eastAsia="Times New Roman" w:cs="Times New Roman"/>
          <w:color w:val="000000"/>
          <w:szCs w:val="28"/>
          <w:lang w:val="vi-VN"/>
        </w:rPr>
        <w:t xml:space="preserve"> Y tế</w:t>
      </w:r>
      <w:r>
        <w:rPr>
          <w:rFonts w:eastAsia="Times New Roman" w:cs="Times New Roman"/>
          <w:color w:val="000000"/>
          <w:szCs w:val="28"/>
        </w:rPr>
        <w:t xml:space="preserve">, </w:t>
      </w:r>
      <w:r>
        <w:rPr>
          <w:rFonts w:eastAsia="Times New Roman" w:cs="Times New Roman"/>
          <w:color w:val="000000"/>
          <w:szCs w:val="28"/>
          <w:lang w:val="vi-VN"/>
        </w:rPr>
        <w:t xml:space="preserve">Hiệu trưởng </w:t>
      </w:r>
      <w:r w:rsidR="00842C7C">
        <w:rPr>
          <w:rFonts w:eastAsia="Times New Roman" w:cs="Times New Roman"/>
          <w:color w:val="000000"/>
          <w:szCs w:val="28"/>
          <w:lang w:val="vi-VN"/>
        </w:rPr>
        <w:t>Trường Trung cấp Y tế Ninh Thuận</w:t>
      </w:r>
      <w:r>
        <w:rPr>
          <w:rFonts w:eastAsia="Times New Roman" w:cs="Times New Roman"/>
          <w:color w:val="000000"/>
          <w:szCs w:val="28"/>
          <w:lang w:val="vi-VN"/>
        </w:rPr>
        <w:t xml:space="preserve"> </w:t>
      </w:r>
      <w:r>
        <w:rPr>
          <w:rFonts w:eastAsia="Times New Roman" w:cs="Times New Roman"/>
          <w:color w:val="000000"/>
          <w:szCs w:val="28"/>
          <w:lang w:val="vi-VN"/>
        </w:rPr>
        <w:t>và Thủ trưởng các c</w:t>
      </w:r>
      <w:r>
        <w:rPr>
          <w:rFonts w:eastAsia="Times New Roman" w:cs="Times New Roman"/>
          <w:color w:val="000000"/>
          <w:szCs w:val="28"/>
        </w:rPr>
        <w:t>ơ </w:t>
      </w:r>
      <w:r>
        <w:rPr>
          <w:rFonts w:eastAsia="Times New Roman" w:cs="Times New Roman"/>
          <w:color w:val="000000"/>
          <w:szCs w:val="28"/>
          <w:lang w:val="vi-VN"/>
        </w:rPr>
        <w:t>quan, đơn vị có liên quan chịu trách nhiệm</w:t>
      </w:r>
      <w:r>
        <w:rPr>
          <w:rFonts w:eastAsia="Times New Roman" w:cs="Times New Roman"/>
          <w:color w:val="000000"/>
          <w:szCs w:val="28"/>
          <w:lang w:val="vi-VN"/>
        </w:rPr>
        <w:t xml:space="preserve"> thi hành Quyết định này./.</w:t>
      </w:r>
    </w:p>
    <w:p w:rsidR="00482A49" w:rsidRDefault="00482A49" w:rsidP="00482A49">
      <w:pPr>
        <w:shd w:val="clear" w:color="auto" w:fill="FFFFFF"/>
        <w:spacing w:after="0" w:line="240" w:lineRule="auto"/>
        <w:ind w:firstLine="720"/>
        <w:rPr>
          <w:rFonts w:eastAsia="Times New Roman" w:cs="Times New Roman"/>
          <w:color w:val="000000"/>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E0176">
        <w:trPr>
          <w:tblCellSpacing w:w="0" w:type="dxa"/>
        </w:trPr>
        <w:tc>
          <w:tcPr>
            <w:tcW w:w="4428" w:type="dxa"/>
            <w:shd w:val="clear" w:color="auto" w:fill="FFFFFF"/>
            <w:tcMar>
              <w:top w:w="0" w:type="dxa"/>
              <w:left w:w="108" w:type="dxa"/>
              <w:bottom w:w="0" w:type="dxa"/>
              <w:right w:w="108" w:type="dxa"/>
            </w:tcMar>
            <w:hideMark/>
          </w:tcPr>
          <w:p w:rsidR="009E0176" w:rsidRDefault="00B609D3" w:rsidP="00482A49">
            <w:pPr>
              <w:spacing w:after="0" w:line="240" w:lineRule="auto"/>
              <w:jc w:val="left"/>
              <w:rPr>
                <w:rFonts w:eastAsia="Times New Roman" w:cs="Times New Roman"/>
                <w:color w:val="000000"/>
                <w:sz w:val="24"/>
                <w:szCs w:val="24"/>
              </w:rPr>
            </w:pPr>
            <w:r>
              <w:rPr>
                <w:rFonts w:eastAsia="Times New Roman" w:cs="Times New Roman"/>
                <w:b/>
                <w:bCs/>
                <w:i/>
                <w:iCs/>
                <w:color w:val="000000"/>
                <w:sz w:val="24"/>
                <w:szCs w:val="24"/>
                <w:lang w:val="vi-VN"/>
              </w:rPr>
              <w:t>Nơi nhận:</w:t>
            </w:r>
            <w:r>
              <w:rPr>
                <w:rFonts w:eastAsia="Times New Roman" w:cs="Times New Roman"/>
                <w:b/>
                <w:bCs/>
                <w:i/>
                <w:iCs/>
                <w:color w:val="000000"/>
                <w:sz w:val="24"/>
                <w:szCs w:val="24"/>
                <w:lang w:val="vi-VN"/>
              </w:rPr>
              <w:br/>
            </w:r>
            <w:r>
              <w:rPr>
                <w:rFonts w:eastAsia="Times New Roman" w:cs="Times New Roman"/>
                <w:color w:val="000000"/>
                <w:sz w:val="24"/>
                <w:szCs w:val="24"/>
                <w:lang w:val="vi-VN"/>
              </w:rPr>
              <w:t>- Như Điề</w:t>
            </w:r>
            <w:r>
              <w:rPr>
                <w:rFonts w:eastAsia="Times New Roman" w:cs="Times New Roman"/>
                <w:color w:val="000000"/>
                <w:sz w:val="24"/>
                <w:szCs w:val="24"/>
              </w:rPr>
              <w:t>u</w:t>
            </w:r>
            <w:r>
              <w:rPr>
                <w:rFonts w:eastAsia="Times New Roman" w:cs="Times New Roman"/>
                <w:color w:val="000000"/>
                <w:sz w:val="24"/>
                <w:szCs w:val="24"/>
                <w:lang w:val="vi-VN"/>
              </w:rPr>
              <w:t> 2;</w:t>
            </w:r>
            <w:r>
              <w:rPr>
                <w:rFonts w:eastAsia="Times New Roman" w:cs="Times New Roman"/>
                <w:color w:val="000000"/>
                <w:sz w:val="24"/>
                <w:szCs w:val="24"/>
                <w:lang w:val="vi-VN"/>
              </w:rPr>
              <w:br/>
            </w:r>
            <w:r>
              <w:rPr>
                <w:rFonts w:eastAsia="Times New Roman" w:cs="Times New Roman"/>
                <w:color w:val="000000"/>
                <w:sz w:val="24"/>
                <w:szCs w:val="24"/>
              </w:rPr>
              <w:t>- Các phòng chức năng Sở;</w:t>
            </w:r>
          </w:p>
          <w:p w:rsidR="009E0176" w:rsidRDefault="00B609D3" w:rsidP="00482A49">
            <w:pPr>
              <w:spacing w:after="0" w:line="240" w:lineRule="auto"/>
              <w:jc w:val="left"/>
              <w:rPr>
                <w:rFonts w:eastAsia="Times New Roman" w:cs="Times New Roman"/>
                <w:color w:val="000000"/>
                <w:sz w:val="24"/>
                <w:szCs w:val="24"/>
              </w:rPr>
            </w:pPr>
            <w:r>
              <w:rPr>
                <w:rFonts w:eastAsia="Times New Roman" w:cs="Times New Roman"/>
                <w:color w:val="000000"/>
                <w:sz w:val="24"/>
                <w:szCs w:val="24"/>
                <w:lang w:val="vi-VN"/>
              </w:rPr>
              <w:t xml:space="preserve">- Lưu: VT, </w:t>
            </w:r>
            <w:r>
              <w:rPr>
                <w:rFonts w:eastAsia="Times New Roman" w:cs="Times New Roman"/>
                <w:color w:val="000000"/>
                <w:sz w:val="24"/>
                <w:szCs w:val="24"/>
              </w:rPr>
              <w:t>TCCB</w:t>
            </w:r>
            <w:r>
              <w:rPr>
                <w:rFonts w:eastAsia="Times New Roman" w:cs="Times New Roman"/>
                <w:color w:val="000000"/>
                <w:sz w:val="24"/>
                <w:szCs w:val="24"/>
                <w:lang w:val="vi-VN"/>
              </w:rPr>
              <w:t>.</w:t>
            </w:r>
          </w:p>
        </w:tc>
        <w:tc>
          <w:tcPr>
            <w:tcW w:w="4428" w:type="dxa"/>
            <w:shd w:val="clear" w:color="auto" w:fill="FFFFFF"/>
            <w:tcMar>
              <w:top w:w="0" w:type="dxa"/>
              <w:left w:w="108" w:type="dxa"/>
              <w:bottom w:w="0" w:type="dxa"/>
              <w:right w:w="108" w:type="dxa"/>
            </w:tcMar>
            <w:hideMark/>
          </w:tcPr>
          <w:p w:rsidR="009E0176" w:rsidRDefault="00B609D3" w:rsidP="00482A49">
            <w:pPr>
              <w:spacing w:after="0" w:line="240" w:lineRule="auto"/>
              <w:jc w:val="center"/>
              <w:rPr>
                <w:rFonts w:eastAsia="Times New Roman" w:cs="Times New Roman"/>
                <w:b/>
                <w:bCs/>
                <w:color w:val="000000"/>
                <w:szCs w:val="28"/>
              </w:rPr>
            </w:pPr>
            <w:r>
              <w:rPr>
                <w:rFonts w:eastAsia="Times New Roman" w:cs="Times New Roman"/>
                <w:b/>
                <w:bCs/>
                <w:color w:val="000000"/>
                <w:szCs w:val="28"/>
              </w:rPr>
              <w:t>GIÁM ĐỐC</w:t>
            </w:r>
            <w:r>
              <w:rPr>
                <w:rFonts w:eastAsia="Times New Roman" w:cs="Times New Roman"/>
                <w:b/>
                <w:bCs/>
                <w:color w:val="000000"/>
                <w:szCs w:val="28"/>
              </w:rPr>
              <w:br/>
            </w:r>
            <w:r>
              <w:rPr>
                <w:rFonts w:eastAsia="Times New Roman" w:cs="Times New Roman"/>
                <w:b/>
                <w:bCs/>
                <w:color w:val="000000"/>
                <w:szCs w:val="28"/>
              </w:rPr>
              <w:br/>
            </w:r>
            <w:r>
              <w:rPr>
                <w:rFonts w:eastAsia="Times New Roman" w:cs="Times New Roman"/>
                <w:b/>
                <w:bCs/>
                <w:color w:val="000000"/>
                <w:szCs w:val="28"/>
              </w:rPr>
              <w:br/>
            </w:r>
          </w:p>
          <w:p w:rsidR="009E0176" w:rsidRDefault="00B609D3" w:rsidP="00482A49">
            <w:pPr>
              <w:spacing w:before="120" w:line="240" w:lineRule="auto"/>
              <w:jc w:val="center"/>
              <w:rPr>
                <w:rFonts w:eastAsia="Times New Roman" w:cs="Times New Roman"/>
                <w:color w:val="000000"/>
                <w:szCs w:val="28"/>
              </w:rPr>
            </w:pPr>
            <w:r>
              <w:rPr>
                <w:rFonts w:eastAsia="Times New Roman" w:cs="Times New Roman"/>
                <w:b/>
                <w:bCs/>
                <w:color w:val="000000"/>
                <w:szCs w:val="28"/>
              </w:rPr>
              <w:br/>
              <w:t>Lê Vũ Chương</w:t>
            </w:r>
          </w:p>
        </w:tc>
      </w:tr>
    </w:tbl>
    <w:p w:rsidR="009E0176" w:rsidRDefault="009E0176">
      <w:pPr>
        <w:shd w:val="clear" w:color="auto" w:fill="FFFFFF"/>
        <w:spacing w:after="0" w:line="234" w:lineRule="atLeast"/>
        <w:jc w:val="center"/>
        <w:rPr>
          <w:rFonts w:eastAsia="Times New Roman" w:cs="Times New Roman"/>
          <w:b/>
          <w:bCs/>
          <w:color w:val="000000"/>
          <w:szCs w:val="28"/>
          <w:lang w:val="vi-VN"/>
        </w:rPr>
      </w:pPr>
      <w:bookmarkStart w:id="7" w:name="loai_2"/>
    </w:p>
    <w:p w:rsidR="009E0176" w:rsidRDefault="009E0176">
      <w:pPr>
        <w:shd w:val="clear" w:color="auto" w:fill="FFFFFF"/>
        <w:spacing w:after="0" w:line="234" w:lineRule="atLeast"/>
        <w:rPr>
          <w:rFonts w:eastAsia="Times New Roman" w:cs="Times New Roman"/>
          <w:b/>
          <w:bCs/>
          <w:color w:val="000000"/>
          <w:szCs w:val="28"/>
          <w:lang w:val="vi-VN"/>
        </w:rPr>
      </w:pPr>
    </w:p>
    <w:p w:rsidR="00482A49" w:rsidRDefault="00482A49">
      <w:pPr>
        <w:shd w:val="clear" w:color="auto" w:fill="FFFFFF"/>
        <w:spacing w:after="0" w:line="234" w:lineRule="atLeast"/>
        <w:rPr>
          <w:rFonts w:eastAsia="Times New Roman" w:cs="Times New Roman"/>
          <w:b/>
          <w:bCs/>
          <w:color w:val="000000"/>
          <w:szCs w:val="28"/>
          <w:lang w:val="vi-VN"/>
        </w:rPr>
      </w:pPr>
    </w:p>
    <w:p w:rsidR="00482A49" w:rsidRDefault="00482A49">
      <w:pPr>
        <w:shd w:val="clear" w:color="auto" w:fill="FFFFFF"/>
        <w:spacing w:after="0" w:line="234" w:lineRule="atLeast"/>
        <w:rPr>
          <w:rFonts w:eastAsia="Times New Roman" w:cs="Times New Roman"/>
          <w:b/>
          <w:bCs/>
          <w:color w:val="000000"/>
          <w:szCs w:val="28"/>
          <w:lang w:val="vi-VN"/>
        </w:rPr>
      </w:pPr>
    </w:p>
    <w:p w:rsidR="00333453" w:rsidRDefault="00333453">
      <w:pPr>
        <w:shd w:val="clear" w:color="auto" w:fill="FFFFFF"/>
        <w:spacing w:after="0" w:line="234" w:lineRule="atLeast"/>
        <w:jc w:val="center"/>
        <w:rPr>
          <w:rFonts w:eastAsia="Times New Roman" w:cs="Times New Roman"/>
          <w:b/>
          <w:bCs/>
          <w:color w:val="000000"/>
          <w:szCs w:val="28"/>
          <w:lang w:val="vi-VN"/>
        </w:rPr>
      </w:pPr>
    </w:p>
    <w:p w:rsidR="009E0176" w:rsidRDefault="00B609D3">
      <w:pPr>
        <w:shd w:val="clear" w:color="auto" w:fill="FFFFFF"/>
        <w:spacing w:after="0" w:line="234" w:lineRule="atLeast"/>
        <w:jc w:val="center"/>
        <w:rPr>
          <w:rFonts w:eastAsia="Times New Roman" w:cs="Times New Roman"/>
          <w:color w:val="000000"/>
          <w:szCs w:val="28"/>
        </w:rPr>
      </w:pPr>
      <w:r>
        <w:rPr>
          <w:rFonts w:eastAsia="Times New Roman" w:cs="Times New Roman"/>
          <w:b/>
          <w:bCs/>
          <w:color w:val="000000"/>
          <w:szCs w:val="28"/>
          <w:lang w:val="vi-VN"/>
        </w:rPr>
        <w:lastRenderedPageBreak/>
        <w:t>QUY CHẾ</w:t>
      </w:r>
      <w:bookmarkEnd w:id="7"/>
    </w:p>
    <w:p w:rsidR="00DE0F4C" w:rsidRDefault="00DE0F4C" w:rsidP="00DE0F4C">
      <w:pPr>
        <w:shd w:val="clear" w:color="auto" w:fill="FFFFFF"/>
        <w:spacing w:before="80" w:after="0" w:line="234" w:lineRule="atLeast"/>
        <w:jc w:val="center"/>
        <w:rPr>
          <w:rFonts w:eastAsia="Times New Roman" w:cs="Times New Roman"/>
          <w:b/>
          <w:color w:val="000000"/>
          <w:szCs w:val="28"/>
        </w:rPr>
      </w:pPr>
      <w:bookmarkStart w:id="8" w:name="loai_2_name"/>
      <w:r>
        <w:rPr>
          <w:rFonts w:eastAsia="Times New Roman" w:cs="Times New Roman"/>
          <w:b/>
          <w:color w:val="000000"/>
          <w:szCs w:val="28"/>
        </w:rPr>
        <w:t>K</w:t>
      </w:r>
      <w:r w:rsidRPr="00DE0F4C">
        <w:rPr>
          <w:rFonts w:eastAsia="Times New Roman" w:cs="Times New Roman"/>
          <w:b/>
          <w:color w:val="000000"/>
          <w:szCs w:val="28"/>
          <w:lang w:val="vi-VN"/>
        </w:rPr>
        <w:t xml:space="preserve">ết hợp giữa Cơ sở thực hành với </w:t>
      </w:r>
      <w:r w:rsidR="00842C7C">
        <w:rPr>
          <w:rFonts w:eastAsia="Times New Roman" w:cs="Times New Roman"/>
          <w:b/>
          <w:color w:val="000000"/>
          <w:szCs w:val="28"/>
          <w:lang w:val="vi-VN"/>
        </w:rPr>
        <w:t>Trường Trung cấp Y tế Ninh Thuận</w:t>
      </w:r>
      <w:r w:rsidRPr="00DE0F4C">
        <w:rPr>
          <w:rFonts w:eastAsia="Times New Roman" w:cs="Times New Roman"/>
          <w:b/>
          <w:color w:val="000000"/>
          <w:szCs w:val="28"/>
          <w:lang w:val="vi-VN"/>
        </w:rPr>
        <w:t xml:space="preserve"> </w:t>
      </w:r>
      <w:r w:rsidR="00B609D3">
        <w:rPr>
          <w:rFonts w:eastAsia="Times New Roman" w:cs="Times New Roman"/>
          <w:b/>
          <w:color w:val="000000"/>
          <w:szCs w:val="28"/>
          <w:lang w:val="vi-VN"/>
        </w:rPr>
        <w:t xml:space="preserve">trong công tác tổ chức cán bộ, đào tạo, cung cấp dịch vụ y tế, nghiên cứu khoa học và chăm sóc sức khỏe nhân dân trên địa bàn tỉnh </w:t>
      </w:r>
      <w:bookmarkEnd w:id="8"/>
      <w:r w:rsidR="00B609D3">
        <w:rPr>
          <w:rFonts w:eastAsia="Times New Roman" w:cs="Times New Roman"/>
          <w:b/>
          <w:color w:val="000000"/>
          <w:szCs w:val="28"/>
        </w:rPr>
        <w:t>Ninh Thuận</w:t>
      </w:r>
    </w:p>
    <w:p w:rsidR="009E0176" w:rsidRDefault="00B609D3" w:rsidP="00DE0F4C">
      <w:pPr>
        <w:shd w:val="clear" w:color="auto" w:fill="FFFFFF"/>
        <w:spacing w:before="80" w:after="0" w:line="234" w:lineRule="atLeast"/>
        <w:jc w:val="center"/>
        <w:rPr>
          <w:rFonts w:eastAsia="Times New Roman" w:cs="Times New Roman"/>
          <w:i/>
          <w:iCs/>
          <w:color w:val="000000"/>
          <w:szCs w:val="28"/>
        </w:rPr>
      </w:pPr>
      <w:r>
        <w:rPr>
          <w:rFonts w:eastAsia="Times New Roman" w:cs="Times New Roman"/>
          <w:i/>
          <w:iCs/>
          <w:color w:val="000000"/>
          <w:szCs w:val="28"/>
          <w:lang w:val="vi-VN"/>
        </w:rPr>
        <w:t>(Ban hành kèm theo Quyết định s</w:t>
      </w:r>
      <w:r>
        <w:rPr>
          <w:rFonts w:eastAsia="Times New Roman" w:cs="Times New Roman"/>
          <w:i/>
          <w:iCs/>
          <w:color w:val="000000"/>
          <w:szCs w:val="28"/>
        </w:rPr>
        <w:t xml:space="preserve">ố       </w:t>
      </w:r>
      <w:r>
        <w:rPr>
          <w:rFonts w:eastAsia="Times New Roman" w:cs="Times New Roman"/>
          <w:i/>
          <w:iCs/>
          <w:color w:val="000000"/>
          <w:szCs w:val="28"/>
          <w:lang w:val="vi-VN"/>
        </w:rPr>
        <w:t>/20</w:t>
      </w:r>
      <w:r>
        <w:rPr>
          <w:rFonts w:eastAsia="Times New Roman" w:cs="Times New Roman"/>
          <w:i/>
          <w:iCs/>
          <w:color w:val="000000"/>
          <w:szCs w:val="28"/>
        </w:rPr>
        <w:t>24</w:t>
      </w:r>
      <w:r>
        <w:rPr>
          <w:rFonts w:eastAsia="Times New Roman" w:cs="Times New Roman"/>
          <w:i/>
          <w:iCs/>
          <w:color w:val="000000"/>
          <w:szCs w:val="28"/>
          <w:lang w:val="vi-VN"/>
        </w:rPr>
        <w:t>/QĐ-</w:t>
      </w:r>
      <w:r>
        <w:rPr>
          <w:rFonts w:eastAsia="Times New Roman" w:cs="Times New Roman"/>
          <w:i/>
          <w:iCs/>
          <w:color w:val="000000"/>
          <w:szCs w:val="28"/>
        </w:rPr>
        <w:t>SYT</w:t>
      </w:r>
      <w:r>
        <w:rPr>
          <w:rFonts w:eastAsia="Times New Roman" w:cs="Times New Roman"/>
          <w:i/>
          <w:iCs/>
          <w:color w:val="000000"/>
          <w:szCs w:val="28"/>
          <w:lang w:val="vi-VN"/>
        </w:rPr>
        <w:t xml:space="preserve"> ngày </w:t>
      </w:r>
      <w:r>
        <w:rPr>
          <w:rFonts w:eastAsia="Times New Roman" w:cs="Times New Roman"/>
          <w:i/>
          <w:iCs/>
          <w:color w:val="000000"/>
          <w:szCs w:val="28"/>
        </w:rPr>
        <w:t xml:space="preserve"> </w:t>
      </w:r>
      <w:r>
        <w:rPr>
          <w:rFonts w:eastAsia="Times New Roman" w:cs="Times New Roman"/>
          <w:i/>
          <w:iCs/>
          <w:color w:val="000000"/>
          <w:szCs w:val="28"/>
        </w:rPr>
        <w:t xml:space="preserve">    /</w:t>
      </w:r>
      <w:r>
        <w:rPr>
          <w:rFonts w:eastAsia="Times New Roman" w:cs="Times New Roman"/>
          <w:i/>
          <w:iCs/>
          <w:color w:val="000000"/>
          <w:szCs w:val="28"/>
        </w:rPr>
        <w:t xml:space="preserve">    /2024</w:t>
      </w:r>
    </w:p>
    <w:p w:rsidR="009E0176" w:rsidRDefault="00B609D3">
      <w:pPr>
        <w:shd w:val="clear" w:color="auto" w:fill="FFFFFF"/>
        <w:spacing w:after="0" w:line="234" w:lineRule="atLeast"/>
        <w:jc w:val="center"/>
        <w:rPr>
          <w:rFonts w:eastAsia="Times New Roman" w:cs="Times New Roman"/>
          <w:color w:val="000000"/>
          <w:szCs w:val="28"/>
        </w:rPr>
      </w:pPr>
      <w:r>
        <w:rPr>
          <w:rFonts w:eastAsia="Times New Roman" w:cs="Times New Roman"/>
          <w:i/>
          <w:iCs/>
          <w:color w:val="000000"/>
          <w:szCs w:val="28"/>
          <w:lang w:val="vi-VN"/>
        </w:rPr>
        <w:t xml:space="preserve">của </w:t>
      </w:r>
      <w:r>
        <w:rPr>
          <w:rFonts w:eastAsia="Times New Roman" w:cs="Times New Roman"/>
          <w:i/>
          <w:iCs/>
          <w:color w:val="000000"/>
          <w:szCs w:val="28"/>
        </w:rPr>
        <w:t>Sở Y tế</w:t>
      </w:r>
      <w:r w:rsidR="00DE0F4C">
        <w:rPr>
          <w:rFonts w:eastAsia="Times New Roman" w:cs="Times New Roman"/>
          <w:i/>
          <w:iCs/>
          <w:color w:val="000000"/>
          <w:szCs w:val="28"/>
        </w:rPr>
        <w:t xml:space="preserve"> tỉnh</w:t>
      </w:r>
      <w:r>
        <w:rPr>
          <w:rFonts w:eastAsia="Times New Roman" w:cs="Times New Roman"/>
          <w:i/>
          <w:iCs/>
          <w:color w:val="000000"/>
          <w:szCs w:val="28"/>
        </w:rPr>
        <w:t xml:space="preserve"> Ninh Thuận</w:t>
      </w:r>
      <w:r>
        <w:rPr>
          <w:rFonts w:eastAsia="Times New Roman" w:cs="Times New Roman"/>
          <w:i/>
          <w:iCs/>
          <w:color w:val="000000"/>
          <w:szCs w:val="28"/>
          <w:lang w:val="vi-VN"/>
        </w:rPr>
        <w:t>)</w:t>
      </w:r>
    </w:p>
    <w:p w:rsidR="00482A49" w:rsidRDefault="00482A49">
      <w:pPr>
        <w:shd w:val="clear" w:color="auto" w:fill="FFFFFF"/>
        <w:spacing w:before="240" w:after="0" w:line="234" w:lineRule="atLeast"/>
        <w:jc w:val="center"/>
        <w:rPr>
          <w:rFonts w:eastAsia="Times New Roman" w:cs="Times New Roman"/>
          <w:b/>
          <w:bCs/>
          <w:color w:val="000000"/>
          <w:szCs w:val="28"/>
          <w:lang w:val="vi-VN"/>
        </w:rPr>
      </w:pPr>
      <w:bookmarkStart w:id="9" w:name="chuong_1"/>
    </w:p>
    <w:p w:rsidR="009E0176" w:rsidRDefault="00B609D3">
      <w:pPr>
        <w:shd w:val="clear" w:color="auto" w:fill="FFFFFF"/>
        <w:spacing w:before="240" w:after="0" w:line="234" w:lineRule="atLeast"/>
        <w:jc w:val="center"/>
        <w:rPr>
          <w:rFonts w:eastAsia="Times New Roman" w:cs="Times New Roman"/>
          <w:color w:val="000000"/>
          <w:szCs w:val="28"/>
        </w:rPr>
      </w:pPr>
      <w:r>
        <w:rPr>
          <w:rFonts w:eastAsia="Times New Roman" w:cs="Times New Roman"/>
          <w:b/>
          <w:bCs/>
          <w:color w:val="000000"/>
          <w:szCs w:val="28"/>
          <w:lang w:val="vi-VN"/>
        </w:rPr>
        <w:t>Chương</w:t>
      </w:r>
      <w:r>
        <w:rPr>
          <w:rFonts w:eastAsia="Times New Roman" w:cs="Times New Roman"/>
          <w:b/>
          <w:bCs/>
          <w:color w:val="000000"/>
          <w:szCs w:val="28"/>
          <w:lang w:val="vi-VN"/>
        </w:rPr>
        <w:t xml:space="preserve"> 1</w:t>
      </w:r>
      <w:bookmarkEnd w:id="9"/>
    </w:p>
    <w:p w:rsidR="009E0176" w:rsidRDefault="00B609D3">
      <w:pPr>
        <w:shd w:val="clear" w:color="auto" w:fill="FFFFFF"/>
        <w:spacing w:after="0" w:line="234" w:lineRule="atLeast"/>
        <w:jc w:val="center"/>
        <w:rPr>
          <w:rFonts w:eastAsia="Times New Roman" w:cs="Times New Roman"/>
          <w:color w:val="000000"/>
          <w:szCs w:val="28"/>
        </w:rPr>
      </w:pPr>
      <w:bookmarkStart w:id="10" w:name="chuong_1_name"/>
      <w:r>
        <w:rPr>
          <w:rFonts w:eastAsia="Times New Roman" w:cs="Times New Roman"/>
          <w:b/>
          <w:bCs/>
          <w:color w:val="000000"/>
          <w:szCs w:val="28"/>
          <w:lang w:val="vi-VN"/>
        </w:rPr>
        <w:t>QUY ĐỊNH CHUNG</w:t>
      </w:r>
      <w:bookmarkEnd w:id="10"/>
    </w:p>
    <w:p w:rsidR="009E0176" w:rsidRDefault="00B609D3" w:rsidP="00482A49">
      <w:pPr>
        <w:shd w:val="clear" w:color="auto" w:fill="FFFFFF"/>
        <w:spacing w:before="240" w:after="0" w:line="234" w:lineRule="atLeast"/>
        <w:ind w:firstLine="720"/>
        <w:rPr>
          <w:rFonts w:eastAsia="Times New Roman" w:cs="Times New Roman"/>
          <w:color w:val="000000"/>
          <w:szCs w:val="28"/>
        </w:rPr>
      </w:pPr>
      <w:bookmarkStart w:id="11" w:name="dieu_1_1"/>
      <w:r>
        <w:rPr>
          <w:rFonts w:eastAsia="Times New Roman" w:cs="Times New Roman"/>
          <w:b/>
          <w:bCs/>
          <w:color w:val="000000"/>
          <w:szCs w:val="28"/>
          <w:lang w:val="vi-VN"/>
        </w:rPr>
        <w:t>Điều 1. Giải thích một số thuật ngữ</w:t>
      </w:r>
      <w:bookmarkEnd w:id="11"/>
    </w:p>
    <w:p w:rsidR="00DE0F4C" w:rsidRPr="00DE0F4C" w:rsidRDefault="00DE0F4C" w:rsidP="00DE0F4C">
      <w:pPr>
        <w:shd w:val="clear" w:color="auto" w:fill="FFFFFF"/>
        <w:spacing w:before="120" w:line="234" w:lineRule="atLeast"/>
        <w:ind w:firstLine="720"/>
        <w:rPr>
          <w:rFonts w:eastAsia="Times New Roman" w:cs="Times New Roman"/>
          <w:color w:val="000000"/>
          <w:szCs w:val="28"/>
          <w:lang w:val="vi-VN"/>
        </w:rPr>
      </w:pPr>
      <w:r w:rsidRPr="00DE0F4C">
        <w:rPr>
          <w:rFonts w:eastAsia="Times New Roman" w:cs="Times New Roman"/>
          <w:color w:val="000000"/>
          <w:szCs w:val="28"/>
          <w:lang w:val="vi-VN"/>
        </w:rPr>
        <w:t>1. Cơ sở thực hành là cơ sở khám bệnh, chữa bệnh; cơ sở y tế dự phòng và các cơ sở y tế khác đáp ứng yêu cầu trong tổ chức thực hành theo quy định này.</w:t>
      </w:r>
    </w:p>
    <w:p w:rsidR="00DE0F4C" w:rsidRPr="00DE0F4C" w:rsidRDefault="00DE0F4C" w:rsidP="00DE0F4C">
      <w:pPr>
        <w:shd w:val="clear" w:color="auto" w:fill="FFFFFF"/>
        <w:spacing w:before="120" w:line="234" w:lineRule="atLeast"/>
        <w:ind w:firstLine="720"/>
        <w:rPr>
          <w:rFonts w:eastAsia="Times New Roman" w:cs="Times New Roman"/>
          <w:color w:val="000000"/>
          <w:szCs w:val="28"/>
          <w:lang w:val="vi-VN"/>
        </w:rPr>
      </w:pPr>
      <w:r w:rsidRPr="00DE0F4C">
        <w:rPr>
          <w:rFonts w:eastAsia="Times New Roman" w:cs="Times New Roman"/>
          <w:color w:val="000000"/>
          <w:szCs w:val="28"/>
          <w:lang w:val="vi-VN"/>
        </w:rPr>
        <w:t xml:space="preserve">2. Người học thực hành bao gồm học sinh, </w:t>
      </w:r>
      <w:r>
        <w:rPr>
          <w:rFonts w:eastAsia="Times New Roman" w:cs="Times New Roman"/>
          <w:color w:val="000000"/>
          <w:szCs w:val="28"/>
          <w:lang w:val="vi-VN"/>
        </w:rPr>
        <w:t xml:space="preserve">sinh viên, học viên </w:t>
      </w:r>
      <w:r w:rsidRPr="00DE0F4C">
        <w:rPr>
          <w:rFonts w:eastAsia="Times New Roman" w:cs="Times New Roman"/>
          <w:color w:val="000000"/>
          <w:szCs w:val="28"/>
          <w:lang w:val="vi-VN"/>
        </w:rPr>
        <w:t>đang được đào tạo trong khối ngành sức khỏe.</w:t>
      </w:r>
    </w:p>
    <w:p w:rsidR="00DE0F4C" w:rsidRDefault="00DE0F4C" w:rsidP="00DE0F4C">
      <w:pPr>
        <w:shd w:val="clear" w:color="auto" w:fill="FFFFFF"/>
        <w:spacing w:before="120" w:line="234" w:lineRule="atLeast"/>
        <w:ind w:firstLine="720"/>
        <w:rPr>
          <w:rFonts w:eastAsia="Times New Roman" w:cs="Times New Roman"/>
          <w:color w:val="000000"/>
          <w:szCs w:val="28"/>
          <w:lang w:val="vi-VN"/>
        </w:rPr>
      </w:pPr>
      <w:r w:rsidRPr="00DE0F4C">
        <w:rPr>
          <w:rFonts w:eastAsia="Times New Roman" w:cs="Times New Roman"/>
          <w:color w:val="000000"/>
          <w:szCs w:val="28"/>
          <w:lang w:val="vi-VN"/>
        </w:rPr>
        <w:t>3. Người giảng dạy thực hành bao gồm người của cơ sở thực hành và người của cơ sở giáo dục đáp ứng yêu cầu theo quy định của Nghị định này và được phân công giảng dạy, hướng dẫn thực hành cho người học thực hành tại cơ sở thực hành.</w:t>
      </w:r>
    </w:p>
    <w:p w:rsidR="009E0176" w:rsidRDefault="00B609D3" w:rsidP="00FE2434">
      <w:pPr>
        <w:shd w:val="clear" w:color="auto" w:fill="FFFFFF"/>
        <w:spacing w:before="240" w:after="0" w:line="234" w:lineRule="atLeast"/>
        <w:ind w:firstLine="720"/>
        <w:rPr>
          <w:rFonts w:eastAsia="Times New Roman" w:cs="Times New Roman"/>
          <w:color w:val="000000"/>
          <w:szCs w:val="28"/>
        </w:rPr>
      </w:pPr>
      <w:bookmarkStart w:id="12" w:name="dieu_2_1"/>
      <w:r>
        <w:rPr>
          <w:rFonts w:eastAsia="Times New Roman" w:cs="Times New Roman"/>
          <w:b/>
          <w:bCs/>
          <w:color w:val="000000"/>
          <w:szCs w:val="28"/>
          <w:lang w:val="vi-VN"/>
        </w:rPr>
        <w:t>Điều 2. Phạm vi điều chỉnh và đối tượng áp dụng</w:t>
      </w:r>
      <w:bookmarkEnd w:id="12"/>
    </w:p>
    <w:p w:rsidR="009E0176" w:rsidRDefault="00B609D3" w:rsidP="00FE2434">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t>1. Phạm vi điều chỉnh</w:t>
      </w:r>
    </w:p>
    <w:p w:rsidR="009E0176" w:rsidRDefault="00B609D3">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t xml:space="preserve">Quy chế này quy định việc </w:t>
      </w:r>
      <w:r w:rsidR="00FE2434" w:rsidRPr="00FE2434">
        <w:rPr>
          <w:rFonts w:eastAsia="Times New Roman" w:cs="Times New Roman"/>
          <w:color w:val="000000"/>
          <w:szCs w:val="28"/>
          <w:lang w:val="vi-VN"/>
        </w:rPr>
        <w:t xml:space="preserve">kết hợp giữa Cơ sở thực hành với </w:t>
      </w:r>
      <w:r w:rsidR="00842C7C">
        <w:rPr>
          <w:rFonts w:eastAsia="Times New Roman" w:cs="Times New Roman"/>
          <w:color w:val="000000"/>
          <w:szCs w:val="28"/>
          <w:lang w:val="vi-VN"/>
        </w:rPr>
        <w:t>Trường Trung cấp Y tế Ninh Thuận</w:t>
      </w:r>
      <w:r w:rsidR="00FE2434" w:rsidRPr="00FE2434">
        <w:rPr>
          <w:rFonts w:eastAsia="Times New Roman" w:cs="Times New Roman"/>
          <w:color w:val="000000"/>
          <w:szCs w:val="28"/>
          <w:lang w:val="vi-VN"/>
        </w:rPr>
        <w:t xml:space="preserve"> trong công tác tổ chức cán bộ, đào tạo, cung cấp dịch vụ y tế, nghiên cứu khoa học và chăm sóc sức khỏe nhân dân</w:t>
      </w:r>
      <w:r>
        <w:rPr>
          <w:rFonts w:eastAsia="Times New Roman" w:cs="Times New Roman"/>
          <w:color w:val="000000"/>
          <w:szCs w:val="28"/>
          <w:lang w:val="vi-VN"/>
        </w:rPr>
        <w:t>.</w:t>
      </w:r>
    </w:p>
    <w:p w:rsidR="009E0176" w:rsidRDefault="00B609D3" w:rsidP="00FE2434">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t>2. Đối tượng áp dụng</w:t>
      </w:r>
    </w:p>
    <w:p w:rsidR="00FE2434" w:rsidRPr="00842C7C" w:rsidRDefault="00B609D3">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t xml:space="preserve">a) </w:t>
      </w:r>
      <w:r w:rsidR="00FE2434">
        <w:rPr>
          <w:rFonts w:eastAsia="Times New Roman" w:cs="Times New Roman"/>
          <w:color w:val="000000"/>
          <w:szCs w:val="28"/>
        </w:rPr>
        <w:t xml:space="preserve">Cán bộ, công chức, viên chức, người lao động </w:t>
      </w:r>
      <w:r w:rsidR="00842C7C">
        <w:rPr>
          <w:rFonts w:eastAsia="Times New Roman" w:cs="Times New Roman"/>
          <w:color w:val="000000"/>
          <w:szCs w:val="28"/>
        </w:rPr>
        <w:t>thuộc các đơn vị</w:t>
      </w:r>
      <w:r w:rsidR="00FE2434">
        <w:rPr>
          <w:rFonts w:eastAsia="Times New Roman" w:cs="Times New Roman"/>
          <w:color w:val="000000"/>
          <w:szCs w:val="28"/>
        </w:rPr>
        <w:t xml:space="preserve"> </w:t>
      </w:r>
      <w:r w:rsidR="00842C7C">
        <w:rPr>
          <w:rFonts w:eastAsia="Times New Roman" w:cs="Times New Roman"/>
          <w:color w:val="000000"/>
          <w:szCs w:val="28"/>
        </w:rPr>
        <w:t>trực thuộc Sở Y tế Ninh Thuận</w:t>
      </w:r>
      <w:r w:rsidR="00FE2434" w:rsidRPr="00FE2434">
        <w:rPr>
          <w:rFonts w:eastAsia="Times New Roman" w:cs="Times New Roman"/>
          <w:color w:val="000000"/>
          <w:szCs w:val="28"/>
          <w:lang w:val="vi-VN"/>
        </w:rPr>
        <w:t xml:space="preserve">; các trung tâm y tế huyện, thành phố; các Trạm y tế tuyến xã; Bệnh viện tư nhân; các đơn vị sản xuất và kinh doanh dược - </w:t>
      </w:r>
      <w:r w:rsidR="00842C7C">
        <w:rPr>
          <w:rFonts w:eastAsia="Times New Roman" w:cs="Times New Roman"/>
          <w:color w:val="000000"/>
          <w:szCs w:val="28"/>
          <w:lang w:val="vi-VN"/>
        </w:rPr>
        <w:t>mỹ phẩm, thiết bị vật tư y tế</w:t>
      </w:r>
      <w:r w:rsidR="00842C7C">
        <w:rPr>
          <w:rFonts w:eastAsia="Times New Roman" w:cs="Times New Roman"/>
          <w:color w:val="000000"/>
          <w:szCs w:val="28"/>
        </w:rPr>
        <w:t xml:space="preserve"> và </w:t>
      </w:r>
      <w:r w:rsidR="00842C7C" w:rsidRPr="00DE0F4C">
        <w:rPr>
          <w:rFonts w:eastAsia="Times New Roman" w:cs="Times New Roman"/>
          <w:color w:val="000000"/>
          <w:szCs w:val="28"/>
          <w:lang w:val="vi-VN"/>
        </w:rPr>
        <w:t xml:space="preserve">học sinh, </w:t>
      </w:r>
      <w:r w:rsidR="00842C7C">
        <w:rPr>
          <w:rFonts w:eastAsia="Times New Roman" w:cs="Times New Roman"/>
          <w:color w:val="000000"/>
          <w:szCs w:val="28"/>
          <w:lang w:val="vi-VN"/>
        </w:rPr>
        <w:t xml:space="preserve">sinh viên, học viên </w:t>
      </w:r>
      <w:r w:rsidR="00842C7C" w:rsidRPr="00DE0F4C">
        <w:rPr>
          <w:rFonts w:eastAsia="Times New Roman" w:cs="Times New Roman"/>
          <w:color w:val="000000"/>
          <w:szCs w:val="28"/>
          <w:lang w:val="vi-VN"/>
        </w:rPr>
        <w:t xml:space="preserve">đang </w:t>
      </w:r>
      <w:r w:rsidR="00842C7C">
        <w:rPr>
          <w:rFonts w:eastAsia="Times New Roman" w:cs="Times New Roman"/>
          <w:color w:val="000000"/>
          <w:szCs w:val="28"/>
        </w:rPr>
        <w:t>tham gia các khoa</w:t>
      </w:r>
      <w:r w:rsidR="00842C7C" w:rsidRPr="00DE0F4C">
        <w:rPr>
          <w:rFonts w:eastAsia="Times New Roman" w:cs="Times New Roman"/>
          <w:color w:val="000000"/>
          <w:szCs w:val="28"/>
          <w:lang w:val="vi-VN"/>
        </w:rPr>
        <w:t xml:space="preserve"> đào tạo </w:t>
      </w:r>
      <w:r w:rsidR="00842C7C">
        <w:rPr>
          <w:rFonts w:eastAsia="Times New Roman" w:cs="Times New Roman"/>
          <w:color w:val="000000"/>
          <w:szCs w:val="28"/>
        </w:rPr>
        <w:t>tại Trường Trung cấp Y tế Ninh Thuận Trung cấp Y tế Ninh Thuận.</w:t>
      </w:r>
    </w:p>
    <w:p w:rsidR="009E0176" w:rsidRDefault="00B609D3">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t>b) Các cơ quan quản lý Nhà nước, các tổ chức và cá nhân có liên quan.</w:t>
      </w:r>
    </w:p>
    <w:p w:rsidR="009E0176" w:rsidRDefault="00B609D3" w:rsidP="00842C7C">
      <w:pPr>
        <w:shd w:val="clear" w:color="auto" w:fill="FFFFFF"/>
        <w:spacing w:before="240" w:after="0" w:line="234" w:lineRule="atLeast"/>
        <w:ind w:firstLine="720"/>
        <w:rPr>
          <w:rFonts w:eastAsia="Times New Roman" w:cs="Times New Roman"/>
          <w:color w:val="000000"/>
          <w:szCs w:val="28"/>
        </w:rPr>
      </w:pPr>
      <w:bookmarkStart w:id="13" w:name="dieu_3"/>
      <w:r>
        <w:rPr>
          <w:rFonts w:eastAsia="Times New Roman" w:cs="Times New Roman"/>
          <w:b/>
          <w:bCs/>
          <w:color w:val="000000"/>
          <w:szCs w:val="28"/>
          <w:lang w:val="vi-VN"/>
        </w:rPr>
        <w:t>Điều 3. Nguyê</w:t>
      </w:r>
      <w:r>
        <w:rPr>
          <w:rFonts w:eastAsia="Times New Roman" w:cs="Times New Roman"/>
          <w:b/>
          <w:bCs/>
          <w:color w:val="000000"/>
          <w:szCs w:val="28"/>
          <w:lang w:val="vi-VN"/>
        </w:rPr>
        <w:t xml:space="preserve">n tắc kết hợp </w:t>
      </w:r>
      <w:bookmarkEnd w:id="13"/>
    </w:p>
    <w:p w:rsidR="009E0176" w:rsidRDefault="00B609D3">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t xml:space="preserve">1. Kết hợp </w:t>
      </w:r>
      <w:r w:rsidR="00842C7C" w:rsidRPr="00842C7C">
        <w:rPr>
          <w:rFonts w:eastAsia="Times New Roman" w:cs="Times New Roman"/>
          <w:color w:val="000000"/>
          <w:szCs w:val="28"/>
          <w:lang w:val="vi-VN"/>
        </w:rPr>
        <w:t xml:space="preserve">giữa Cơ sở thực hành với </w:t>
      </w:r>
      <w:r w:rsidR="00842C7C">
        <w:rPr>
          <w:rFonts w:eastAsia="Times New Roman" w:cs="Times New Roman"/>
          <w:color w:val="000000"/>
          <w:szCs w:val="28"/>
          <w:lang w:val="vi-VN"/>
        </w:rPr>
        <w:t>Trường Trung cấp Y tế Ninh Thuận</w:t>
      </w:r>
      <w:r w:rsidR="00842C7C" w:rsidRPr="00842C7C">
        <w:rPr>
          <w:rFonts w:eastAsia="Times New Roman" w:cs="Times New Roman"/>
          <w:color w:val="000000"/>
          <w:szCs w:val="28"/>
          <w:lang w:val="vi-VN"/>
        </w:rPr>
        <w:t xml:space="preserve"> </w:t>
      </w:r>
      <w:r>
        <w:rPr>
          <w:rFonts w:eastAsia="Times New Roman" w:cs="Times New Roman"/>
          <w:color w:val="000000"/>
          <w:szCs w:val="28"/>
          <w:lang w:val="vi-VN"/>
        </w:rPr>
        <w:t>là sự lồng ghép </w:t>
      </w:r>
      <w:r>
        <w:rPr>
          <w:rFonts w:eastAsia="Times New Roman" w:cs="Times New Roman"/>
          <w:color w:val="000000"/>
          <w:szCs w:val="28"/>
        </w:rPr>
        <w:t>tr</w:t>
      </w:r>
      <w:r>
        <w:rPr>
          <w:rFonts w:eastAsia="Times New Roman" w:cs="Times New Roman"/>
          <w:color w:val="000000"/>
          <w:szCs w:val="28"/>
          <w:lang w:val="vi-VN"/>
        </w:rPr>
        <w:t>ách nhiệm, nghĩa vụ và quyền lợi của cơ sở đào tạo với cơ sở thực hành nhằm hoàn thành mục tiêu nâng cao chất lượng đào tạo, nghiên cứu khoa học, chăm sóc sức khỏe nhân dân, chỉ đạo tuy</w:t>
      </w:r>
      <w:r>
        <w:rPr>
          <w:rFonts w:eastAsia="Times New Roman" w:cs="Times New Roman"/>
          <w:color w:val="000000"/>
          <w:szCs w:val="28"/>
          <w:lang w:val="vi-VN"/>
        </w:rPr>
        <w:t>ến dưới trong công tác y tế.</w:t>
      </w:r>
    </w:p>
    <w:p w:rsidR="009E0176" w:rsidRDefault="00B609D3">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t>2. Sử dụng tổng hợp tối đa các nguồn lực để phục vụ công tác đào tạo, bồi dưỡng cán bộ, nghiên cứu khoa học và chăm sóc sức khỏe nhân dân.</w:t>
      </w:r>
    </w:p>
    <w:p w:rsidR="009E0176" w:rsidRDefault="00B609D3">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t>3. Đảm bảo sự bình đẳng về </w:t>
      </w:r>
      <w:r>
        <w:rPr>
          <w:rFonts w:eastAsia="Times New Roman" w:cs="Times New Roman"/>
          <w:color w:val="000000"/>
          <w:szCs w:val="28"/>
        </w:rPr>
        <w:t>tr</w:t>
      </w:r>
      <w:r>
        <w:rPr>
          <w:rFonts w:eastAsia="Times New Roman" w:cs="Times New Roman"/>
          <w:color w:val="000000"/>
          <w:szCs w:val="28"/>
          <w:lang w:val="vi-VN"/>
        </w:rPr>
        <w:t xml:space="preserve">ách nhiệm, nghĩa vụ và quyền lợi </w:t>
      </w:r>
      <w:r>
        <w:rPr>
          <w:rFonts w:eastAsia="Times New Roman" w:cs="Times New Roman"/>
          <w:color w:val="000000"/>
          <w:szCs w:val="28"/>
          <w:lang w:val="vi-VN"/>
        </w:rPr>
        <w:t>của ha</w:t>
      </w:r>
      <w:r>
        <w:rPr>
          <w:rFonts w:eastAsia="Times New Roman" w:cs="Times New Roman"/>
          <w:color w:val="000000"/>
          <w:szCs w:val="28"/>
          <w:lang w:val="vi-VN"/>
        </w:rPr>
        <w:t>i bên được giao nhiệm vụ đào tạo, nghiên cứu khoa học và chăm sóc sức khỏe nhân dân.</w:t>
      </w:r>
    </w:p>
    <w:p w:rsidR="009E0176" w:rsidRDefault="00B609D3">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lastRenderedPageBreak/>
        <w:t xml:space="preserve">4. Kết hợp giữa </w:t>
      </w:r>
      <w:r w:rsidR="00C65D14" w:rsidRPr="00842C7C">
        <w:rPr>
          <w:rFonts w:eastAsia="Times New Roman" w:cs="Times New Roman"/>
          <w:color w:val="000000"/>
          <w:szCs w:val="28"/>
          <w:lang w:val="vi-VN"/>
        </w:rPr>
        <w:t>Cơ sở thực hành</w:t>
      </w:r>
      <w:r>
        <w:rPr>
          <w:rFonts w:eastAsia="Times New Roman" w:cs="Times New Roman"/>
          <w:color w:val="000000"/>
          <w:szCs w:val="28"/>
          <w:lang w:val="vi-VN"/>
        </w:rPr>
        <w:t xml:space="preserve"> </w:t>
      </w:r>
      <w:r>
        <w:rPr>
          <w:rFonts w:eastAsia="Times New Roman" w:cs="Times New Roman"/>
          <w:color w:val="000000"/>
          <w:szCs w:val="28"/>
          <w:lang w:val="vi-VN"/>
        </w:rPr>
        <w:t xml:space="preserve">- </w:t>
      </w:r>
      <w:r w:rsidR="00842C7C">
        <w:rPr>
          <w:rFonts w:eastAsia="Times New Roman" w:cs="Times New Roman"/>
          <w:color w:val="000000"/>
          <w:szCs w:val="28"/>
          <w:lang w:val="vi-VN"/>
        </w:rPr>
        <w:t>Trường Trung cấp Y tế Ninh Thuận Trung cấp Y tế Ninh Thuận</w:t>
      </w:r>
      <w:r>
        <w:rPr>
          <w:rFonts w:eastAsia="Times New Roman" w:cs="Times New Roman"/>
          <w:color w:val="000000"/>
          <w:szCs w:val="28"/>
          <w:lang w:val="vi-VN"/>
        </w:rPr>
        <w:t xml:space="preserve"> được thực hiện thông qua văn bản thỏa thuận ký kết giữa Giám đốc Viện và Hiệu trưởng </w:t>
      </w:r>
      <w:r w:rsidR="00842C7C">
        <w:rPr>
          <w:rFonts w:eastAsia="Times New Roman" w:cs="Times New Roman"/>
          <w:color w:val="000000"/>
          <w:szCs w:val="28"/>
          <w:lang w:val="vi-VN"/>
        </w:rPr>
        <w:t>Trường Trung cấp Y tế Ninh Thuận Trung cấp Y tế Ninh Thuận</w:t>
      </w:r>
      <w:r>
        <w:rPr>
          <w:rFonts w:eastAsia="Times New Roman" w:cs="Times New Roman"/>
          <w:color w:val="000000"/>
          <w:szCs w:val="28"/>
          <w:lang w:val="vi-VN"/>
        </w:rPr>
        <w:t xml:space="preserve"> theo đúng các quy định hiện hành của pháp luật.</w:t>
      </w:r>
    </w:p>
    <w:p w:rsidR="009E0176" w:rsidRDefault="00B609D3">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t>5</w:t>
      </w:r>
      <w:r>
        <w:rPr>
          <w:rFonts w:eastAsia="Times New Roman" w:cs="Times New Roman"/>
          <w:color w:val="000000"/>
          <w:szCs w:val="28"/>
          <w:lang w:val="vi-VN"/>
        </w:rPr>
        <w:t xml:space="preserve">. Yêu cầu chung về kết hợp </w:t>
      </w:r>
      <w:r w:rsidR="00C65D14">
        <w:rPr>
          <w:rFonts w:eastAsia="Times New Roman" w:cs="Times New Roman"/>
          <w:color w:val="000000"/>
          <w:szCs w:val="28"/>
          <w:lang w:val="vi-VN"/>
        </w:rPr>
        <w:t>Cơ sở thực hành</w:t>
      </w:r>
      <w:r>
        <w:rPr>
          <w:rFonts w:eastAsia="Times New Roman" w:cs="Times New Roman"/>
          <w:color w:val="000000"/>
          <w:szCs w:val="28"/>
          <w:lang w:val="vi-VN"/>
        </w:rPr>
        <w:t xml:space="preserve"> - </w:t>
      </w:r>
      <w:r w:rsidR="00842C7C">
        <w:rPr>
          <w:rFonts w:eastAsia="Times New Roman" w:cs="Times New Roman"/>
          <w:color w:val="000000"/>
          <w:szCs w:val="28"/>
          <w:lang w:val="vi-VN"/>
        </w:rPr>
        <w:t>Trường Trung cấp Y tế Ninh Thuận Trung cấp Y tế Ninh Thuận</w:t>
      </w:r>
      <w:r>
        <w:rPr>
          <w:rFonts w:eastAsia="Times New Roman" w:cs="Times New Roman"/>
          <w:color w:val="000000"/>
          <w:szCs w:val="28"/>
          <w:lang w:val="vi-VN"/>
        </w:rPr>
        <w:t xml:space="preserve"> trong công tác đào tạo, nghiên cứu khoa học và cung cấp dịch vụ y tế phải thể hiện trong hợp đồng trách nhiệm giữa hai đơn vị có tư cách pháp nhân; cán bộ giảng dạy thực hành lâm sàng tại </w:t>
      </w:r>
      <w:r w:rsidR="00C65D14">
        <w:rPr>
          <w:rFonts w:eastAsia="Times New Roman" w:cs="Times New Roman"/>
          <w:color w:val="000000"/>
          <w:szCs w:val="28"/>
          <w:lang w:val="vi-VN"/>
        </w:rPr>
        <w:t>Cơ sở thực hành</w:t>
      </w:r>
      <w:r>
        <w:rPr>
          <w:rFonts w:eastAsia="Times New Roman" w:cs="Times New Roman"/>
          <w:color w:val="000000"/>
          <w:szCs w:val="28"/>
          <w:lang w:val="vi-VN"/>
        </w:rPr>
        <w:t xml:space="preserve"> phải tham gia khám chữ</w:t>
      </w:r>
      <w:r>
        <w:rPr>
          <w:rFonts w:eastAsia="Times New Roman" w:cs="Times New Roman"/>
          <w:color w:val="000000"/>
          <w:szCs w:val="28"/>
          <w:lang w:val="vi-VN"/>
        </w:rPr>
        <w:t>a bệnh và chăm sóc trực tiếp cho người bệnh.</w:t>
      </w:r>
    </w:p>
    <w:p w:rsidR="009E0176" w:rsidRDefault="00B609D3">
      <w:pPr>
        <w:shd w:val="clear" w:color="auto" w:fill="FFFFFF"/>
        <w:spacing w:before="240" w:after="0" w:line="234" w:lineRule="atLeast"/>
        <w:jc w:val="center"/>
        <w:rPr>
          <w:rFonts w:eastAsia="Times New Roman" w:cs="Times New Roman"/>
          <w:color w:val="000000"/>
          <w:szCs w:val="28"/>
        </w:rPr>
      </w:pPr>
      <w:bookmarkStart w:id="14" w:name="chuong_2"/>
      <w:r>
        <w:rPr>
          <w:rFonts w:eastAsia="Times New Roman" w:cs="Times New Roman"/>
          <w:b/>
          <w:bCs/>
          <w:color w:val="000000"/>
          <w:szCs w:val="28"/>
          <w:lang w:val="vi-VN"/>
        </w:rPr>
        <w:t>Chương 2</w:t>
      </w:r>
      <w:bookmarkEnd w:id="14"/>
    </w:p>
    <w:p w:rsidR="009E0176" w:rsidRDefault="00B609D3">
      <w:pPr>
        <w:shd w:val="clear" w:color="auto" w:fill="FFFFFF"/>
        <w:spacing w:after="0" w:line="234" w:lineRule="atLeast"/>
        <w:jc w:val="center"/>
        <w:rPr>
          <w:rFonts w:eastAsia="Times New Roman" w:cs="Times New Roman"/>
          <w:color w:val="000000"/>
          <w:szCs w:val="28"/>
        </w:rPr>
      </w:pPr>
      <w:bookmarkStart w:id="15" w:name="chuong_2_name"/>
      <w:r>
        <w:rPr>
          <w:rFonts w:eastAsia="Times New Roman" w:cs="Times New Roman"/>
          <w:b/>
          <w:bCs/>
          <w:color w:val="000000"/>
          <w:szCs w:val="28"/>
          <w:lang w:val="vi-VN"/>
        </w:rPr>
        <w:t xml:space="preserve">NỘI DUNG KẾT HỢP VIỆN - </w:t>
      </w:r>
      <w:r w:rsidR="00842C7C">
        <w:rPr>
          <w:rFonts w:eastAsia="Times New Roman" w:cs="Times New Roman"/>
          <w:b/>
          <w:bCs/>
          <w:color w:val="000000"/>
          <w:szCs w:val="28"/>
          <w:lang w:val="vi-VN"/>
        </w:rPr>
        <w:t>TRƯỜNG TRUNG CẤP Y TẾ NINH THUẬN TRUNG CẤP Y TẾ NINH THUẬN</w:t>
      </w:r>
      <w:bookmarkEnd w:id="15"/>
    </w:p>
    <w:p w:rsidR="009E0176" w:rsidRDefault="00B609D3" w:rsidP="00482A49">
      <w:pPr>
        <w:shd w:val="clear" w:color="auto" w:fill="FFFFFF"/>
        <w:spacing w:before="240" w:after="0" w:line="234" w:lineRule="atLeast"/>
        <w:ind w:firstLine="720"/>
        <w:rPr>
          <w:rFonts w:eastAsia="Times New Roman" w:cs="Times New Roman"/>
          <w:color w:val="000000"/>
          <w:szCs w:val="28"/>
        </w:rPr>
      </w:pPr>
      <w:bookmarkStart w:id="16" w:name="dieu_4"/>
      <w:r>
        <w:rPr>
          <w:rFonts w:eastAsia="Times New Roman" w:cs="Times New Roman"/>
          <w:b/>
          <w:bCs/>
          <w:color w:val="000000"/>
          <w:szCs w:val="28"/>
          <w:lang w:val="vi-VN"/>
        </w:rPr>
        <w:t>Điều 4. Kết hợp, lồng ghép công tác tổ chức cán bộ</w:t>
      </w:r>
      <w:bookmarkEnd w:id="16"/>
    </w:p>
    <w:p w:rsidR="009E0176" w:rsidRDefault="00B609D3">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t xml:space="preserve">1. Bổ nhiệm các chức danh kiêm nhiệm giữa </w:t>
      </w:r>
      <w:r w:rsidR="00C65D14" w:rsidRPr="00842C7C">
        <w:rPr>
          <w:rFonts w:eastAsia="Times New Roman" w:cs="Times New Roman"/>
          <w:color w:val="000000"/>
          <w:szCs w:val="28"/>
          <w:lang w:val="vi-VN"/>
        </w:rPr>
        <w:t>Cơ sở thực hành</w:t>
      </w:r>
      <w:r>
        <w:rPr>
          <w:rFonts w:eastAsia="Times New Roman" w:cs="Times New Roman"/>
          <w:color w:val="000000"/>
          <w:szCs w:val="28"/>
          <w:lang w:val="vi-VN"/>
        </w:rPr>
        <w:t xml:space="preserve"> </w:t>
      </w:r>
      <w:r>
        <w:rPr>
          <w:rFonts w:eastAsia="Times New Roman" w:cs="Times New Roman"/>
          <w:color w:val="000000"/>
          <w:szCs w:val="28"/>
          <w:lang w:val="vi-VN"/>
        </w:rPr>
        <w:t xml:space="preserve">và </w:t>
      </w:r>
      <w:r w:rsidR="00842C7C">
        <w:rPr>
          <w:rFonts w:eastAsia="Times New Roman" w:cs="Times New Roman"/>
          <w:color w:val="000000"/>
          <w:szCs w:val="28"/>
          <w:lang w:val="vi-VN"/>
        </w:rPr>
        <w:t>Trường Trung cấp Y tế Ninh Thuận Trung cấp Y tế Ninh Thuận</w:t>
      </w:r>
    </w:p>
    <w:p w:rsidR="009E0176" w:rsidRDefault="00B609D3">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t xml:space="preserve">a) </w:t>
      </w:r>
      <w:r>
        <w:rPr>
          <w:rFonts w:eastAsia="Times New Roman" w:cs="Times New Roman"/>
          <w:color w:val="000000"/>
          <w:szCs w:val="28"/>
          <w:lang w:val="vi-VN"/>
        </w:rPr>
        <w:t>Giám đốc, Phó Giám đốc</w:t>
      </w:r>
      <w:r>
        <w:rPr>
          <w:rFonts w:eastAsia="Times New Roman" w:cs="Times New Roman"/>
          <w:color w:val="000000"/>
          <w:szCs w:val="28"/>
          <w:lang w:val="vi-VN"/>
        </w:rPr>
        <w:t xml:space="preserve"> </w:t>
      </w:r>
      <w:r w:rsidR="00C65D14">
        <w:rPr>
          <w:rFonts w:eastAsia="Times New Roman" w:cs="Times New Roman"/>
          <w:color w:val="000000"/>
          <w:szCs w:val="28"/>
          <w:lang w:val="vi-VN"/>
        </w:rPr>
        <w:t>Cơ sở thực hành</w:t>
      </w:r>
      <w:r>
        <w:rPr>
          <w:rFonts w:eastAsia="Times New Roman" w:cs="Times New Roman"/>
          <w:color w:val="000000"/>
          <w:szCs w:val="28"/>
          <w:lang w:val="vi-VN"/>
        </w:rPr>
        <w:t xml:space="preserve"> được xem xét để bổ nhiệm kiêm </w:t>
      </w:r>
      <w:r>
        <w:rPr>
          <w:rFonts w:eastAsia="Times New Roman" w:cs="Times New Roman"/>
          <w:color w:val="000000"/>
          <w:szCs w:val="28"/>
          <w:lang w:val="vi-VN"/>
        </w:rPr>
        <w:t xml:space="preserve">nhiệm Phó hiệu trưởng </w:t>
      </w:r>
      <w:r w:rsidR="00842C7C">
        <w:rPr>
          <w:rFonts w:eastAsia="Times New Roman" w:cs="Times New Roman"/>
          <w:color w:val="000000"/>
          <w:szCs w:val="28"/>
          <w:lang w:val="vi-VN"/>
        </w:rPr>
        <w:t>Trường Trung cấp Y tế Ninh Thuận</w:t>
      </w:r>
      <w:r>
        <w:rPr>
          <w:rFonts w:eastAsia="Times New Roman" w:cs="Times New Roman"/>
          <w:color w:val="000000"/>
          <w:szCs w:val="28"/>
          <w:lang w:val="vi-VN"/>
        </w:rPr>
        <w:t>.</w:t>
      </w:r>
    </w:p>
    <w:p w:rsidR="009E0176" w:rsidRPr="00C65D14" w:rsidRDefault="00B609D3">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t xml:space="preserve">b) Hiệu trưởng, Phó hiệu trưởng </w:t>
      </w:r>
      <w:r w:rsidR="00842C7C">
        <w:rPr>
          <w:rFonts w:eastAsia="Times New Roman" w:cs="Times New Roman"/>
          <w:color w:val="000000"/>
          <w:szCs w:val="28"/>
          <w:lang w:val="vi-VN"/>
        </w:rPr>
        <w:t xml:space="preserve">Trường Trung cấp Y tế Ninh Thuận </w:t>
      </w:r>
      <w:r>
        <w:rPr>
          <w:rFonts w:eastAsia="Times New Roman" w:cs="Times New Roman"/>
          <w:color w:val="000000"/>
          <w:szCs w:val="28"/>
          <w:lang w:val="vi-VN"/>
        </w:rPr>
        <w:t xml:space="preserve">được xem xét để bổ nhiệm kiêm nhiệm Phó Giám đốc </w:t>
      </w:r>
      <w:r w:rsidR="00C65D14">
        <w:rPr>
          <w:rFonts w:eastAsia="Times New Roman" w:cs="Times New Roman"/>
          <w:color w:val="000000"/>
          <w:szCs w:val="28"/>
          <w:lang w:val="vi-VN"/>
        </w:rPr>
        <w:t>Cơ sở thực hành</w:t>
      </w:r>
      <w:r w:rsidR="00C65D14">
        <w:rPr>
          <w:rFonts w:eastAsia="Times New Roman" w:cs="Times New Roman"/>
          <w:color w:val="000000"/>
          <w:szCs w:val="28"/>
        </w:rPr>
        <w:t xml:space="preserve"> thuộc Sở Y tế.</w:t>
      </w:r>
    </w:p>
    <w:p w:rsidR="009E0176" w:rsidRDefault="00B609D3">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t xml:space="preserve">c) Trưởng, phó trưởng khoa của </w:t>
      </w:r>
      <w:r w:rsidR="00C65D14">
        <w:rPr>
          <w:rFonts w:eastAsia="Times New Roman" w:cs="Times New Roman"/>
          <w:color w:val="000000"/>
          <w:szCs w:val="28"/>
          <w:lang w:val="vi-VN"/>
        </w:rPr>
        <w:t>Cơ sở thực hành</w:t>
      </w:r>
      <w:r>
        <w:rPr>
          <w:rFonts w:eastAsia="Times New Roman" w:cs="Times New Roman"/>
          <w:color w:val="000000"/>
          <w:szCs w:val="28"/>
          <w:lang w:val="vi-VN"/>
        </w:rPr>
        <w:t xml:space="preserve"> </w:t>
      </w:r>
      <w:r>
        <w:rPr>
          <w:rFonts w:eastAsia="Times New Roman" w:cs="Times New Roman"/>
          <w:color w:val="000000"/>
          <w:szCs w:val="28"/>
          <w:lang w:val="vi-VN"/>
        </w:rPr>
        <w:t xml:space="preserve">được xem xét để bổ nhiệm kiêm nhiệm trưởng, phó trưởng bộ môn của </w:t>
      </w:r>
      <w:r w:rsidR="00842C7C">
        <w:rPr>
          <w:rFonts w:eastAsia="Times New Roman" w:cs="Times New Roman"/>
          <w:color w:val="000000"/>
          <w:szCs w:val="28"/>
          <w:lang w:val="vi-VN"/>
        </w:rPr>
        <w:t>Trường Trung cấp Y tế Ninh Thuận</w:t>
      </w:r>
      <w:r>
        <w:rPr>
          <w:rFonts w:eastAsia="Times New Roman" w:cs="Times New Roman"/>
          <w:color w:val="000000"/>
          <w:szCs w:val="28"/>
          <w:lang w:val="vi-VN"/>
        </w:rPr>
        <w:t>.</w:t>
      </w:r>
    </w:p>
    <w:p w:rsidR="009E0176" w:rsidRDefault="00B609D3">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t xml:space="preserve">d) Trưởng, phó trưởng </w:t>
      </w:r>
      <w:r>
        <w:rPr>
          <w:rFonts w:eastAsia="Times New Roman" w:cs="Times New Roman"/>
          <w:color w:val="000000"/>
          <w:szCs w:val="28"/>
          <w:lang w:val="vi-VN"/>
        </w:rPr>
        <w:t xml:space="preserve">các bộ môn của </w:t>
      </w:r>
      <w:r w:rsidR="00842C7C">
        <w:rPr>
          <w:rFonts w:eastAsia="Times New Roman" w:cs="Times New Roman"/>
          <w:color w:val="000000"/>
          <w:szCs w:val="28"/>
          <w:lang w:val="vi-VN"/>
        </w:rPr>
        <w:t xml:space="preserve">Trường Trung cấp Y tế Ninh Thuận </w:t>
      </w:r>
      <w:r>
        <w:rPr>
          <w:rFonts w:eastAsia="Times New Roman" w:cs="Times New Roman"/>
          <w:color w:val="000000"/>
          <w:szCs w:val="28"/>
          <w:lang w:val="vi-VN"/>
        </w:rPr>
        <w:t xml:space="preserve">được xem xét để bổ nhiệm kiêm nhiệm trưởng, phó trưởng các khoa của </w:t>
      </w:r>
      <w:r w:rsidR="00C65D14">
        <w:rPr>
          <w:rFonts w:eastAsia="Times New Roman" w:cs="Times New Roman"/>
          <w:color w:val="000000"/>
          <w:szCs w:val="28"/>
          <w:lang w:val="vi-VN"/>
        </w:rPr>
        <w:t>Cơ sở thực hành</w:t>
      </w:r>
      <w:r>
        <w:rPr>
          <w:rFonts w:eastAsia="Times New Roman" w:cs="Times New Roman"/>
          <w:color w:val="000000"/>
          <w:szCs w:val="28"/>
          <w:lang w:val="vi-VN"/>
        </w:rPr>
        <w:t>.</w:t>
      </w:r>
    </w:p>
    <w:p w:rsidR="009E0176" w:rsidRDefault="00B609D3" w:rsidP="00C65D14">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t>2. Nguyên tắc bổ nhiệm các chức danh lãnh đạo kiêm nhiệm</w:t>
      </w:r>
    </w:p>
    <w:p w:rsidR="009E0176" w:rsidRDefault="00B609D3">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t xml:space="preserve">a) Việc thực hiện bổ nhiệm các chức danh lãnh đạo </w:t>
      </w:r>
      <w:r w:rsidR="00C65D14">
        <w:rPr>
          <w:rFonts w:eastAsia="Times New Roman" w:cs="Times New Roman"/>
          <w:color w:val="000000"/>
          <w:szCs w:val="28"/>
          <w:lang w:val="vi-VN"/>
        </w:rPr>
        <w:t>Cơ sở thực hành</w:t>
      </w:r>
      <w:r>
        <w:rPr>
          <w:rFonts w:eastAsia="Times New Roman" w:cs="Times New Roman"/>
          <w:color w:val="000000"/>
          <w:szCs w:val="28"/>
          <w:lang w:val="vi-VN"/>
        </w:rPr>
        <w:t xml:space="preserve"> </w:t>
      </w:r>
      <w:r>
        <w:rPr>
          <w:rFonts w:eastAsia="Times New Roman" w:cs="Times New Roman"/>
          <w:color w:val="000000"/>
          <w:szCs w:val="28"/>
          <w:lang w:val="vi-VN"/>
        </w:rPr>
        <w:t xml:space="preserve">tham gia Ban Giám hiệu </w:t>
      </w:r>
      <w:r w:rsidR="00C65D14">
        <w:rPr>
          <w:rFonts w:eastAsia="Times New Roman" w:cs="Times New Roman"/>
          <w:color w:val="000000"/>
          <w:szCs w:val="28"/>
        </w:rPr>
        <w:t xml:space="preserve">Trường, tham gia lãnh đạo, quản lý đơn vị thuộc Sở Y tế </w:t>
      </w:r>
      <w:r>
        <w:rPr>
          <w:rFonts w:eastAsia="Times New Roman" w:cs="Times New Roman"/>
          <w:color w:val="000000"/>
          <w:szCs w:val="28"/>
          <w:lang w:val="vi-VN"/>
        </w:rPr>
        <w:t xml:space="preserve"> </w:t>
      </w:r>
      <w:r>
        <w:rPr>
          <w:rFonts w:eastAsia="Times New Roman" w:cs="Times New Roman"/>
          <w:color w:val="000000"/>
          <w:szCs w:val="28"/>
          <w:lang w:val="vi-VN"/>
        </w:rPr>
        <w:t>phải xuất phát từ nhu c</w:t>
      </w:r>
      <w:r>
        <w:rPr>
          <w:rFonts w:eastAsia="Times New Roman" w:cs="Times New Roman"/>
          <w:color w:val="000000"/>
          <w:szCs w:val="28"/>
        </w:rPr>
        <w:t>ầ</w:t>
      </w:r>
      <w:r>
        <w:rPr>
          <w:rFonts w:eastAsia="Times New Roman" w:cs="Times New Roman"/>
          <w:color w:val="000000"/>
          <w:szCs w:val="28"/>
          <w:lang w:val="vi-VN"/>
        </w:rPr>
        <w:t>u công việc và được sự nhất trí của lãnh đạo Sở Y tế</w:t>
      </w:r>
      <w:r>
        <w:rPr>
          <w:rFonts w:eastAsia="Times New Roman" w:cs="Times New Roman"/>
          <w:color w:val="000000"/>
          <w:szCs w:val="28"/>
        </w:rPr>
        <w:t xml:space="preserve"> hoặc của cấp trên theo phân cấp quản lý</w:t>
      </w:r>
      <w:r>
        <w:rPr>
          <w:rFonts w:eastAsia="Times New Roman" w:cs="Times New Roman"/>
          <w:color w:val="000000"/>
          <w:szCs w:val="28"/>
          <w:lang w:val="vi-VN"/>
        </w:rPr>
        <w:t>.</w:t>
      </w:r>
    </w:p>
    <w:p w:rsidR="009E0176" w:rsidRDefault="00B609D3">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t xml:space="preserve">b) Việc bổ nhiệm chức vụ kiêm nhiệm Phó Hiệu trưởng </w:t>
      </w:r>
      <w:r w:rsidR="00842C7C">
        <w:rPr>
          <w:rFonts w:eastAsia="Times New Roman" w:cs="Times New Roman"/>
          <w:color w:val="000000"/>
          <w:szCs w:val="28"/>
          <w:lang w:val="vi-VN"/>
        </w:rPr>
        <w:t>Trường Trung cấp Y tế Ninh Thuận</w:t>
      </w:r>
      <w:r w:rsidR="0095176A">
        <w:rPr>
          <w:rFonts w:eastAsia="Times New Roman" w:cs="Times New Roman"/>
          <w:color w:val="000000"/>
          <w:szCs w:val="28"/>
        </w:rPr>
        <w:t xml:space="preserve">, Phó </w:t>
      </w:r>
      <w:r>
        <w:rPr>
          <w:rFonts w:eastAsia="Times New Roman" w:cs="Times New Roman"/>
          <w:color w:val="000000"/>
          <w:szCs w:val="28"/>
          <w:lang w:val="vi-VN"/>
        </w:rPr>
        <w:t xml:space="preserve">Giám đốc </w:t>
      </w:r>
      <w:r w:rsidR="0095176A">
        <w:rPr>
          <w:rFonts w:eastAsia="Times New Roman" w:cs="Times New Roman"/>
          <w:color w:val="000000"/>
          <w:szCs w:val="28"/>
        </w:rPr>
        <w:t>các đơn vị thuộc Sở Y tế</w:t>
      </w:r>
      <w:r>
        <w:rPr>
          <w:rFonts w:eastAsia="Times New Roman" w:cs="Times New Roman"/>
          <w:color w:val="000000"/>
          <w:szCs w:val="28"/>
          <w:lang w:val="vi-VN"/>
        </w:rPr>
        <w:t xml:space="preserve">; các chức danh trưởng, phó trưởng khoa của </w:t>
      </w:r>
      <w:r w:rsidR="0095176A">
        <w:rPr>
          <w:rFonts w:eastAsia="Times New Roman" w:cs="Times New Roman"/>
          <w:color w:val="000000"/>
          <w:szCs w:val="28"/>
        </w:rPr>
        <w:t>đơn vị</w:t>
      </w:r>
      <w:r>
        <w:rPr>
          <w:rFonts w:eastAsia="Times New Roman" w:cs="Times New Roman"/>
          <w:color w:val="000000"/>
          <w:szCs w:val="28"/>
          <w:lang w:val="vi-VN"/>
        </w:rPr>
        <w:t xml:space="preserve">; các chức danh trưởng, phó trưởng bộ môn của </w:t>
      </w:r>
      <w:r w:rsidR="00842C7C">
        <w:rPr>
          <w:rFonts w:eastAsia="Times New Roman" w:cs="Times New Roman"/>
          <w:color w:val="000000"/>
          <w:szCs w:val="28"/>
          <w:lang w:val="vi-VN"/>
        </w:rPr>
        <w:t xml:space="preserve">Trường Trung cấp Y tế Ninh Thuận </w:t>
      </w:r>
      <w:r>
        <w:rPr>
          <w:rFonts w:eastAsia="Times New Roman" w:cs="Times New Roman"/>
          <w:color w:val="000000"/>
          <w:szCs w:val="28"/>
          <w:lang w:val="vi-VN"/>
        </w:rPr>
        <w:t xml:space="preserve">phải tiến hành theo đúng </w:t>
      </w:r>
      <w:r>
        <w:rPr>
          <w:rFonts w:eastAsia="Times New Roman" w:cs="Times New Roman"/>
          <w:color w:val="000000"/>
          <w:szCs w:val="28"/>
        </w:rPr>
        <w:t xml:space="preserve">trình tự </w:t>
      </w:r>
      <w:r>
        <w:rPr>
          <w:rFonts w:eastAsia="Times New Roman" w:cs="Times New Roman"/>
          <w:color w:val="000000"/>
          <w:szCs w:val="28"/>
          <w:lang w:val="vi-VN"/>
        </w:rPr>
        <w:t>các quy định hiện hành của phá</w:t>
      </w:r>
      <w:r>
        <w:rPr>
          <w:rFonts w:eastAsia="Times New Roman" w:cs="Times New Roman"/>
          <w:color w:val="000000"/>
          <w:szCs w:val="28"/>
          <w:lang w:val="vi-VN"/>
        </w:rPr>
        <w:t>p luật về công tác tổ chức cán bộ.</w:t>
      </w:r>
    </w:p>
    <w:p w:rsidR="009E0176" w:rsidRDefault="00B609D3" w:rsidP="0043190C">
      <w:pPr>
        <w:shd w:val="clear" w:color="auto" w:fill="FFFFFF"/>
        <w:spacing w:before="240" w:after="0" w:line="234" w:lineRule="atLeast"/>
        <w:ind w:firstLine="720"/>
        <w:rPr>
          <w:rFonts w:eastAsia="Times New Roman" w:cs="Times New Roman"/>
          <w:color w:val="000000"/>
          <w:szCs w:val="28"/>
        </w:rPr>
      </w:pPr>
      <w:bookmarkStart w:id="17" w:name="dieu_5"/>
      <w:r>
        <w:rPr>
          <w:rFonts w:eastAsia="Times New Roman" w:cs="Times New Roman"/>
          <w:b/>
          <w:bCs/>
          <w:color w:val="000000"/>
          <w:szCs w:val="28"/>
          <w:lang w:val="vi-VN"/>
        </w:rPr>
        <w:t>Điều 5. Kết hợp, lồng ghép trong công tác đào tạo, cung cấp dịch vụ y tế và nghiên cứu khoa học</w:t>
      </w:r>
      <w:bookmarkEnd w:id="17"/>
    </w:p>
    <w:p w:rsidR="009E0176" w:rsidRDefault="00B609D3">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t>1. Kết hợp trong công tác đào tạo và cung cấp dịch vụ y tế</w:t>
      </w:r>
    </w:p>
    <w:p w:rsidR="009E0176" w:rsidRDefault="00B609D3">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t xml:space="preserve">a) Hàng năm, trước khi bước vào năm học mới, Hiệu trưởng </w:t>
      </w:r>
      <w:r w:rsidR="00842C7C">
        <w:rPr>
          <w:rFonts w:eastAsia="Times New Roman" w:cs="Times New Roman"/>
          <w:color w:val="000000"/>
          <w:szCs w:val="28"/>
          <w:lang w:val="vi-VN"/>
        </w:rPr>
        <w:t xml:space="preserve">Trường Trung cấp Y tế Ninh Thuận </w:t>
      </w:r>
      <w:r>
        <w:rPr>
          <w:rFonts w:eastAsia="Times New Roman" w:cs="Times New Roman"/>
          <w:color w:val="000000"/>
          <w:szCs w:val="28"/>
          <w:lang w:val="vi-VN"/>
        </w:rPr>
        <w:t>có</w:t>
      </w:r>
      <w:r>
        <w:rPr>
          <w:rFonts w:eastAsia="Times New Roman" w:cs="Times New Roman"/>
          <w:color w:val="000000"/>
          <w:szCs w:val="28"/>
          <w:lang w:val="vi-VN"/>
        </w:rPr>
        <w:t xml:space="preserve"> trách nhiệm thông báo với </w:t>
      </w:r>
      <w:r w:rsidR="0043190C">
        <w:rPr>
          <w:rFonts w:eastAsia="Times New Roman" w:cs="Times New Roman"/>
          <w:color w:val="000000"/>
          <w:szCs w:val="28"/>
        </w:rPr>
        <w:t>Người đứng đầu các Cơ sở thực hành</w:t>
      </w:r>
      <w:r>
        <w:rPr>
          <w:rFonts w:eastAsia="Times New Roman" w:cs="Times New Roman"/>
          <w:color w:val="000000"/>
          <w:szCs w:val="28"/>
          <w:lang w:val="vi-VN"/>
        </w:rPr>
        <w:t xml:space="preserve"> </w:t>
      </w:r>
      <w:r>
        <w:rPr>
          <w:rFonts w:eastAsia="Times New Roman" w:cs="Times New Roman"/>
          <w:color w:val="000000"/>
          <w:szCs w:val="28"/>
          <w:lang w:val="vi-VN"/>
        </w:rPr>
        <w:t>về kế hoạch đào tạo và những đề xuất cần phối h</w:t>
      </w:r>
      <w:r>
        <w:rPr>
          <w:rFonts w:eastAsia="Times New Roman" w:cs="Times New Roman"/>
          <w:color w:val="000000"/>
          <w:szCs w:val="28"/>
        </w:rPr>
        <w:t>ợ</w:t>
      </w:r>
      <w:r>
        <w:rPr>
          <w:rFonts w:eastAsia="Times New Roman" w:cs="Times New Roman"/>
          <w:color w:val="000000"/>
          <w:szCs w:val="28"/>
          <w:lang w:val="vi-VN"/>
        </w:rPr>
        <w:t xml:space="preserve">p để kế hoạch đào tạo của </w:t>
      </w:r>
      <w:r w:rsidR="00842C7C">
        <w:rPr>
          <w:rFonts w:eastAsia="Times New Roman" w:cs="Times New Roman"/>
          <w:color w:val="000000"/>
          <w:szCs w:val="28"/>
          <w:lang w:val="vi-VN"/>
        </w:rPr>
        <w:t xml:space="preserve">Trường </w:t>
      </w:r>
      <w:r>
        <w:rPr>
          <w:rFonts w:eastAsia="Times New Roman" w:cs="Times New Roman"/>
          <w:color w:val="000000"/>
          <w:szCs w:val="28"/>
          <w:lang w:val="vi-VN"/>
        </w:rPr>
        <w:t>được lồng ghép vào kế hoạch hoạt động của</w:t>
      </w:r>
      <w:r w:rsidR="0043190C">
        <w:rPr>
          <w:rFonts w:eastAsia="Times New Roman" w:cs="Times New Roman"/>
          <w:color w:val="000000"/>
          <w:szCs w:val="28"/>
        </w:rPr>
        <w:t xml:space="preserve"> </w:t>
      </w:r>
      <w:r w:rsidR="0043190C">
        <w:rPr>
          <w:rFonts w:eastAsia="Times New Roman" w:cs="Times New Roman"/>
          <w:color w:val="000000"/>
          <w:szCs w:val="28"/>
        </w:rPr>
        <w:t>Cơ sở thực hành</w:t>
      </w:r>
      <w:r>
        <w:rPr>
          <w:rFonts w:eastAsia="Times New Roman" w:cs="Times New Roman"/>
          <w:color w:val="000000"/>
          <w:szCs w:val="28"/>
          <w:lang w:val="vi-VN"/>
        </w:rPr>
        <w:t>.</w:t>
      </w:r>
    </w:p>
    <w:p w:rsidR="009E0176" w:rsidRDefault="00B609D3">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lastRenderedPageBreak/>
        <w:t xml:space="preserve">Căn cứ vào kế hoạch của </w:t>
      </w:r>
      <w:r w:rsidR="00842C7C">
        <w:rPr>
          <w:rFonts w:eastAsia="Times New Roman" w:cs="Times New Roman"/>
          <w:color w:val="000000"/>
          <w:szCs w:val="28"/>
          <w:lang w:val="vi-VN"/>
        </w:rPr>
        <w:t>Trường Trung cấp Y tế Ninh Thuận</w:t>
      </w:r>
      <w:r>
        <w:rPr>
          <w:rFonts w:eastAsia="Times New Roman" w:cs="Times New Roman"/>
          <w:color w:val="000000"/>
          <w:szCs w:val="28"/>
          <w:lang w:val="vi-VN"/>
        </w:rPr>
        <w:t xml:space="preserve">, </w:t>
      </w:r>
      <w:r w:rsidR="0043190C">
        <w:rPr>
          <w:rFonts w:eastAsia="Times New Roman" w:cs="Times New Roman"/>
          <w:color w:val="000000"/>
          <w:szCs w:val="28"/>
        </w:rPr>
        <w:t>Cơ sở thực hành</w:t>
      </w:r>
      <w:r>
        <w:rPr>
          <w:rFonts w:eastAsia="Times New Roman" w:cs="Times New Roman"/>
          <w:color w:val="000000"/>
          <w:szCs w:val="28"/>
          <w:lang w:val="vi-VN"/>
        </w:rPr>
        <w:t xml:space="preserve"> </w:t>
      </w:r>
      <w:r>
        <w:rPr>
          <w:rFonts w:eastAsia="Times New Roman" w:cs="Times New Roman"/>
          <w:color w:val="000000"/>
          <w:szCs w:val="28"/>
          <w:lang w:val="vi-VN"/>
        </w:rPr>
        <w:t>có trách nhiệm bố trí, sắp xếp và tạo điều </w:t>
      </w:r>
      <w:r>
        <w:rPr>
          <w:rFonts w:eastAsia="Times New Roman" w:cs="Times New Roman"/>
          <w:color w:val="000000"/>
          <w:szCs w:val="28"/>
        </w:rPr>
        <w:t>ki</w:t>
      </w:r>
      <w:r>
        <w:rPr>
          <w:rFonts w:eastAsia="Times New Roman" w:cs="Times New Roman"/>
          <w:color w:val="000000"/>
          <w:szCs w:val="28"/>
          <w:lang w:val="vi-VN"/>
        </w:rPr>
        <w:t>ện t</w:t>
      </w:r>
      <w:r>
        <w:rPr>
          <w:rFonts w:eastAsia="Times New Roman" w:cs="Times New Roman"/>
          <w:color w:val="000000"/>
          <w:szCs w:val="28"/>
          <w:lang w:val="vi-VN"/>
        </w:rPr>
        <w:t xml:space="preserve">huận lợi cho giảng viên </w:t>
      </w:r>
      <w:r w:rsidR="00842C7C">
        <w:rPr>
          <w:rFonts w:eastAsia="Times New Roman" w:cs="Times New Roman"/>
          <w:color w:val="000000"/>
          <w:szCs w:val="28"/>
          <w:lang w:val="vi-VN"/>
        </w:rPr>
        <w:t>Trường Trung cấp Y tế Ninh Thuận</w:t>
      </w:r>
      <w:r>
        <w:rPr>
          <w:rFonts w:eastAsia="Times New Roman" w:cs="Times New Roman"/>
          <w:color w:val="000000"/>
          <w:szCs w:val="28"/>
          <w:lang w:val="vi-VN"/>
        </w:rPr>
        <w:t xml:space="preserve">, cán bộ của Viện và học sinh, sinh viên tham gia giảng dạy, học tập và phục vụ người bệnh tại </w:t>
      </w:r>
      <w:r w:rsidR="002731D1">
        <w:rPr>
          <w:rFonts w:eastAsia="Times New Roman" w:cs="Times New Roman"/>
          <w:color w:val="000000"/>
          <w:szCs w:val="28"/>
        </w:rPr>
        <w:t>Cơ sở thực hành</w:t>
      </w:r>
      <w:r>
        <w:rPr>
          <w:rFonts w:eastAsia="Times New Roman" w:cs="Times New Roman"/>
          <w:color w:val="000000"/>
          <w:szCs w:val="28"/>
          <w:lang w:val="vi-VN"/>
        </w:rPr>
        <w:t>.</w:t>
      </w:r>
    </w:p>
    <w:p w:rsidR="009E0176" w:rsidRDefault="00B609D3">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t>b) Tùy theo trình độ, năng lực chuyên môn phù hợp với phạm vi hoạt động ghi trong chứng chỉ hành nghề của cán bộ giảng dạy th</w:t>
      </w:r>
      <w:r>
        <w:rPr>
          <w:rFonts w:eastAsia="Times New Roman" w:cs="Times New Roman"/>
          <w:color w:val="000000"/>
          <w:szCs w:val="28"/>
          <w:lang w:val="vi-VN"/>
        </w:rPr>
        <w:t xml:space="preserve">eo Luật khám chữa bệnh và pháp luật hiện hành, </w:t>
      </w:r>
      <w:r w:rsidR="002731D1">
        <w:rPr>
          <w:rFonts w:eastAsia="Times New Roman" w:cs="Times New Roman"/>
          <w:color w:val="000000"/>
          <w:szCs w:val="28"/>
        </w:rPr>
        <w:t>Người đứng đầu Cơ sở thực hành</w:t>
      </w:r>
      <w:r>
        <w:rPr>
          <w:rFonts w:eastAsia="Times New Roman" w:cs="Times New Roman"/>
          <w:color w:val="000000"/>
          <w:szCs w:val="28"/>
          <w:lang w:val="vi-VN"/>
        </w:rPr>
        <w:t xml:space="preserve"> bố trí để cán bộ giảng dạy của </w:t>
      </w:r>
      <w:r w:rsidR="00842C7C">
        <w:rPr>
          <w:rFonts w:eastAsia="Times New Roman" w:cs="Times New Roman"/>
          <w:color w:val="000000"/>
          <w:szCs w:val="28"/>
          <w:lang w:val="vi-VN"/>
        </w:rPr>
        <w:t xml:space="preserve">Trường Trung cấp Y tế Ninh Thuận </w:t>
      </w:r>
      <w:r>
        <w:rPr>
          <w:rFonts w:eastAsia="Times New Roman" w:cs="Times New Roman"/>
          <w:color w:val="000000"/>
          <w:szCs w:val="28"/>
          <w:lang w:val="vi-VN"/>
        </w:rPr>
        <w:t xml:space="preserve">được trực tiếp tham gia công tác chuyên môn phù hợp tại các khoa, phòng của </w:t>
      </w:r>
      <w:r w:rsidR="002731D1">
        <w:rPr>
          <w:rFonts w:eastAsia="Times New Roman" w:cs="Times New Roman"/>
          <w:color w:val="000000"/>
          <w:szCs w:val="28"/>
        </w:rPr>
        <w:t>Cơ sở thực hành</w:t>
      </w:r>
      <w:r>
        <w:rPr>
          <w:rFonts w:eastAsia="Times New Roman" w:cs="Times New Roman"/>
          <w:color w:val="000000"/>
          <w:szCs w:val="28"/>
          <w:lang w:val="vi-VN"/>
        </w:rPr>
        <w:t>.</w:t>
      </w:r>
    </w:p>
    <w:p w:rsidR="009E0176" w:rsidRDefault="00B609D3">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t xml:space="preserve">c) Giảng viên của </w:t>
      </w:r>
      <w:r w:rsidR="00842C7C">
        <w:rPr>
          <w:rFonts w:eastAsia="Times New Roman" w:cs="Times New Roman"/>
          <w:color w:val="000000"/>
          <w:szCs w:val="28"/>
          <w:lang w:val="vi-VN"/>
        </w:rPr>
        <w:t xml:space="preserve">Trường Trung cấp Y tế Ninh Thuận </w:t>
      </w:r>
      <w:r>
        <w:rPr>
          <w:rFonts w:eastAsia="Times New Roman" w:cs="Times New Roman"/>
          <w:color w:val="000000"/>
          <w:szCs w:val="28"/>
          <w:lang w:val="vi-VN"/>
        </w:rPr>
        <w:t xml:space="preserve">tham gia công tác tại </w:t>
      </w:r>
      <w:r w:rsidR="002731D1">
        <w:rPr>
          <w:rFonts w:eastAsia="Times New Roman" w:cs="Times New Roman"/>
          <w:color w:val="000000"/>
          <w:szCs w:val="28"/>
        </w:rPr>
        <w:t>Cơ sở thực hành</w:t>
      </w:r>
      <w:r>
        <w:rPr>
          <w:rFonts w:eastAsia="Times New Roman" w:cs="Times New Roman"/>
          <w:color w:val="000000"/>
          <w:szCs w:val="28"/>
          <w:lang w:val="vi-VN"/>
        </w:rPr>
        <w:t xml:space="preserve"> </w:t>
      </w:r>
      <w:r>
        <w:rPr>
          <w:rFonts w:eastAsia="Times New Roman" w:cs="Times New Roman"/>
          <w:color w:val="000000"/>
          <w:szCs w:val="28"/>
          <w:lang w:val="vi-VN"/>
        </w:rPr>
        <w:t>phải chịu trách nhiệm t</w:t>
      </w:r>
      <w:r>
        <w:rPr>
          <w:rFonts w:eastAsia="Times New Roman" w:cs="Times New Roman"/>
          <w:color w:val="000000"/>
          <w:szCs w:val="28"/>
          <w:lang w:val="vi-VN"/>
        </w:rPr>
        <w:t xml:space="preserve">rước </w:t>
      </w:r>
      <w:r w:rsidR="002731D1">
        <w:rPr>
          <w:rFonts w:eastAsia="Times New Roman" w:cs="Times New Roman"/>
          <w:color w:val="000000"/>
          <w:szCs w:val="28"/>
        </w:rPr>
        <w:t xml:space="preserve">Người đứng đầu </w:t>
      </w:r>
      <w:r w:rsidR="002731D1">
        <w:rPr>
          <w:rFonts w:eastAsia="Times New Roman" w:cs="Times New Roman"/>
          <w:color w:val="000000"/>
          <w:szCs w:val="28"/>
        </w:rPr>
        <w:t>Cơ sở thực hành</w:t>
      </w:r>
      <w:r>
        <w:rPr>
          <w:rFonts w:eastAsia="Times New Roman" w:cs="Times New Roman"/>
          <w:color w:val="000000"/>
          <w:szCs w:val="28"/>
          <w:lang w:val="vi-VN"/>
        </w:rPr>
        <w:t xml:space="preserve"> </w:t>
      </w:r>
      <w:r>
        <w:rPr>
          <w:rFonts w:eastAsia="Times New Roman" w:cs="Times New Roman"/>
          <w:color w:val="000000"/>
          <w:szCs w:val="28"/>
          <w:lang w:val="vi-VN"/>
        </w:rPr>
        <w:t xml:space="preserve">về thực hiện các quy chế, chế độ quy tắc chuyên môn, nội quy và quy định của </w:t>
      </w:r>
      <w:r w:rsidR="002731D1">
        <w:rPr>
          <w:rFonts w:eastAsia="Times New Roman" w:cs="Times New Roman"/>
          <w:color w:val="000000"/>
          <w:szCs w:val="28"/>
        </w:rPr>
        <w:t>Cơ sở thực hành</w:t>
      </w:r>
      <w:r w:rsidR="002731D1">
        <w:rPr>
          <w:rFonts w:eastAsia="Times New Roman" w:cs="Times New Roman"/>
          <w:color w:val="000000"/>
          <w:szCs w:val="28"/>
          <w:lang w:val="vi-VN"/>
        </w:rPr>
        <w:t xml:space="preserve"> </w:t>
      </w:r>
      <w:r>
        <w:rPr>
          <w:rFonts w:eastAsia="Times New Roman" w:cs="Times New Roman"/>
          <w:color w:val="000000"/>
          <w:szCs w:val="28"/>
          <w:lang w:val="vi-VN"/>
        </w:rPr>
        <w:t>theo các quy định hiện hành.</w:t>
      </w:r>
    </w:p>
    <w:p w:rsidR="009E0176" w:rsidRDefault="00B609D3">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t xml:space="preserve">d) </w:t>
      </w:r>
      <w:r w:rsidR="002731D1">
        <w:rPr>
          <w:rFonts w:eastAsia="Times New Roman" w:cs="Times New Roman"/>
          <w:color w:val="000000"/>
          <w:szCs w:val="28"/>
        </w:rPr>
        <w:t>Người đứng đầu Cơ sở thực hành</w:t>
      </w:r>
      <w:r w:rsidR="002731D1">
        <w:rPr>
          <w:rFonts w:eastAsia="Times New Roman" w:cs="Times New Roman"/>
          <w:color w:val="000000"/>
          <w:szCs w:val="28"/>
          <w:lang w:val="vi-VN"/>
        </w:rPr>
        <w:t xml:space="preserve"> </w:t>
      </w:r>
      <w:r>
        <w:rPr>
          <w:rFonts w:eastAsia="Times New Roman" w:cs="Times New Roman"/>
          <w:color w:val="000000"/>
          <w:szCs w:val="28"/>
          <w:lang w:val="vi-VN"/>
        </w:rPr>
        <w:t xml:space="preserve">có trách nhiệm bố trí, sắp xếp công việc để cán bộ của </w:t>
      </w:r>
      <w:r w:rsidR="002731D1">
        <w:rPr>
          <w:rFonts w:eastAsia="Times New Roman" w:cs="Times New Roman"/>
          <w:color w:val="000000"/>
          <w:szCs w:val="28"/>
        </w:rPr>
        <w:t>Cơ sở thực hành</w:t>
      </w:r>
      <w:r>
        <w:rPr>
          <w:rFonts w:eastAsia="Times New Roman" w:cs="Times New Roman"/>
          <w:color w:val="000000"/>
          <w:szCs w:val="28"/>
          <w:lang w:val="vi-VN"/>
        </w:rPr>
        <w:t xml:space="preserve"> </w:t>
      </w:r>
      <w:r>
        <w:rPr>
          <w:rFonts w:eastAsia="Times New Roman" w:cs="Times New Roman"/>
          <w:color w:val="000000"/>
          <w:szCs w:val="28"/>
          <w:lang w:val="vi-VN"/>
        </w:rPr>
        <w:t xml:space="preserve">tham gia giảng dạy cho học sinh, sinh </w:t>
      </w:r>
      <w:r>
        <w:rPr>
          <w:rFonts w:eastAsia="Times New Roman" w:cs="Times New Roman"/>
          <w:szCs w:val="28"/>
          <w:lang w:val="vi-VN"/>
        </w:rPr>
        <w:t xml:space="preserve">viên tại </w:t>
      </w:r>
      <w:r w:rsidR="00842C7C">
        <w:rPr>
          <w:rFonts w:eastAsia="Times New Roman" w:cs="Times New Roman"/>
          <w:szCs w:val="28"/>
          <w:lang w:val="vi-VN"/>
        </w:rPr>
        <w:t>Trường Trung cấp Y tế Ninh Thuận</w:t>
      </w:r>
      <w:r>
        <w:rPr>
          <w:rFonts w:eastAsia="Times New Roman" w:cs="Times New Roman"/>
          <w:szCs w:val="28"/>
          <w:lang w:val="vi-VN"/>
        </w:rPr>
        <w:t xml:space="preserve"> và tại </w:t>
      </w:r>
      <w:r w:rsidR="002731D1">
        <w:rPr>
          <w:rFonts w:eastAsia="Times New Roman" w:cs="Times New Roman"/>
          <w:color w:val="000000"/>
          <w:szCs w:val="28"/>
        </w:rPr>
        <w:t>Cơ sở thực hành</w:t>
      </w:r>
      <w:r>
        <w:rPr>
          <w:rFonts w:eastAsia="Times New Roman" w:cs="Times New Roman"/>
          <w:szCs w:val="28"/>
          <w:lang w:val="vi-VN"/>
        </w:rPr>
        <w:t>.</w:t>
      </w:r>
      <w:r>
        <w:rPr>
          <w:rFonts w:eastAsia="Times New Roman" w:cs="Times New Roman"/>
          <w:szCs w:val="28"/>
          <w:lang w:val="vi-VN"/>
        </w:rPr>
        <w:t xml:space="preserve"> Cán bộ của </w:t>
      </w:r>
      <w:r w:rsidR="002731D1">
        <w:rPr>
          <w:rFonts w:eastAsia="Times New Roman" w:cs="Times New Roman"/>
          <w:color w:val="000000"/>
          <w:szCs w:val="28"/>
        </w:rPr>
        <w:t>Cơ sở thực hành</w:t>
      </w:r>
      <w:r>
        <w:rPr>
          <w:rFonts w:eastAsia="Times New Roman" w:cs="Times New Roman"/>
          <w:szCs w:val="28"/>
          <w:lang w:val="vi-VN"/>
        </w:rPr>
        <w:t xml:space="preserve"> </w:t>
      </w:r>
      <w:r>
        <w:rPr>
          <w:rFonts w:eastAsia="Times New Roman" w:cs="Times New Roman"/>
          <w:szCs w:val="28"/>
          <w:lang w:val="vi-VN"/>
        </w:rPr>
        <w:t xml:space="preserve">là giảng viên thỉnh giảng tham gia công tác giảng dạy, </w:t>
      </w:r>
      <w:r>
        <w:rPr>
          <w:rFonts w:eastAsia="Times New Roman" w:cs="Times New Roman"/>
          <w:color w:val="000000"/>
          <w:szCs w:val="28"/>
          <w:lang w:val="vi-VN"/>
        </w:rPr>
        <w:t>chịu </w:t>
      </w:r>
      <w:r>
        <w:rPr>
          <w:rFonts w:eastAsia="Times New Roman" w:cs="Times New Roman"/>
          <w:color w:val="000000"/>
          <w:szCs w:val="28"/>
        </w:rPr>
        <w:t>tr</w:t>
      </w:r>
      <w:r>
        <w:rPr>
          <w:rFonts w:eastAsia="Times New Roman" w:cs="Times New Roman"/>
          <w:color w:val="000000"/>
          <w:szCs w:val="28"/>
          <w:lang w:val="vi-VN"/>
        </w:rPr>
        <w:t xml:space="preserve">ách nhiệm trước Hiệu trưởng </w:t>
      </w:r>
      <w:r w:rsidR="00842C7C">
        <w:rPr>
          <w:rFonts w:eastAsia="Times New Roman" w:cs="Times New Roman"/>
          <w:color w:val="000000"/>
          <w:szCs w:val="28"/>
          <w:lang w:val="vi-VN"/>
        </w:rPr>
        <w:t>Trường Trung cấp Y tế Ninh Thuận</w:t>
      </w:r>
      <w:r>
        <w:rPr>
          <w:rFonts w:eastAsia="Times New Roman" w:cs="Times New Roman"/>
          <w:color w:val="000000"/>
          <w:szCs w:val="28"/>
          <w:lang w:val="vi-VN"/>
        </w:rPr>
        <w:t xml:space="preserve"> về các nội quy, quy chế đ</w:t>
      </w:r>
      <w:r>
        <w:rPr>
          <w:rFonts w:eastAsia="Times New Roman" w:cs="Times New Roman"/>
          <w:color w:val="000000"/>
          <w:szCs w:val="28"/>
        </w:rPr>
        <w:t>à</w:t>
      </w:r>
      <w:r>
        <w:rPr>
          <w:rFonts w:eastAsia="Times New Roman" w:cs="Times New Roman"/>
          <w:color w:val="000000"/>
          <w:szCs w:val="28"/>
          <w:lang w:val="vi-VN"/>
        </w:rPr>
        <w:t xml:space="preserve">o tạo và được hưởng các quyền lợi theo quy định của nhà nước và của </w:t>
      </w:r>
      <w:r w:rsidR="00842C7C">
        <w:rPr>
          <w:rFonts w:eastAsia="Times New Roman" w:cs="Times New Roman"/>
          <w:color w:val="000000"/>
          <w:szCs w:val="28"/>
          <w:lang w:val="vi-VN"/>
        </w:rPr>
        <w:t>Trường Trung cấp Y tế Ninh Thuận</w:t>
      </w:r>
      <w:r>
        <w:rPr>
          <w:rFonts w:eastAsia="Times New Roman" w:cs="Times New Roman"/>
          <w:color w:val="000000"/>
          <w:szCs w:val="28"/>
          <w:lang w:val="vi-VN"/>
        </w:rPr>
        <w:t>.</w:t>
      </w:r>
    </w:p>
    <w:p w:rsidR="009E0176" w:rsidRDefault="00B609D3">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t>e) Ngoài các giảng viên</w:t>
      </w:r>
      <w:r>
        <w:rPr>
          <w:rFonts w:eastAsia="Times New Roman" w:cs="Times New Roman"/>
          <w:color w:val="000000"/>
          <w:szCs w:val="28"/>
          <w:lang w:val="vi-VN"/>
        </w:rPr>
        <w:t xml:space="preserve"> th</w:t>
      </w:r>
      <w:r>
        <w:rPr>
          <w:rFonts w:eastAsia="Times New Roman" w:cs="Times New Roman"/>
          <w:color w:val="000000"/>
          <w:szCs w:val="28"/>
        </w:rPr>
        <w:t>ỉ</w:t>
      </w:r>
      <w:r>
        <w:rPr>
          <w:rFonts w:eastAsia="Times New Roman" w:cs="Times New Roman"/>
          <w:color w:val="000000"/>
          <w:szCs w:val="28"/>
          <w:lang w:val="vi-VN"/>
        </w:rPr>
        <w:t xml:space="preserve">nh giảng, các cán bộ khác của </w:t>
      </w:r>
      <w:r w:rsidR="002731D1">
        <w:rPr>
          <w:rFonts w:eastAsia="Times New Roman" w:cs="Times New Roman"/>
          <w:color w:val="000000"/>
          <w:szCs w:val="28"/>
        </w:rPr>
        <w:t>Cơ sở thực hành</w:t>
      </w:r>
      <w:r>
        <w:rPr>
          <w:rFonts w:eastAsia="Times New Roman" w:cs="Times New Roman"/>
          <w:color w:val="000000"/>
          <w:szCs w:val="28"/>
          <w:lang w:val="vi-VN"/>
        </w:rPr>
        <w:t xml:space="preserve"> </w:t>
      </w:r>
      <w:r>
        <w:rPr>
          <w:rFonts w:eastAsia="Times New Roman" w:cs="Times New Roman"/>
          <w:color w:val="000000"/>
          <w:szCs w:val="28"/>
          <w:lang w:val="vi-VN"/>
        </w:rPr>
        <w:t xml:space="preserve">phải có trách nhiệm tham gia công tác đào tạo, giáo dục và rèn luyện cho học sinh, sinh viên trong thời gian thực tập tại </w:t>
      </w:r>
      <w:r w:rsidR="002731D1">
        <w:rPr>
          <w:rFonts w:eastAsia="Times New Roman" w:cs="Times New Roman"/>
          <w:color w:val="000000"/>
          <w:szCs w:val="28"/>
        </w:rPr>
        <w:t>Cơ sở thực hành</w:t>
      </w:r>
      <w:r>
        <w:rPr>
          <w:rFonts w:eastAsia="Times New Roman" w:cs="Times New Roman"/>
          <w:color w:val="000000"/>
          <w:szCs w:val="28"/>
          <w:lang w:val="vi-VN"/>
        </w:rPr>
        <w:t>.</w:t>
      </w:r>
    </w:p>
    <w:p w:rsidR="009E0176" w:rsidRDefault="00B609D3" w:rsidP="002731D1">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t>2. Kết hợp trong công tác nghiên cứu khoa học</w:t>
      </w:r>
    </w:p>
    <w:p w:rsidR="009E0176" w:rsidRDefault="00B609D3">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t xml:space="preserve">Hiệu trưởng </w:t>
      </w:r>
      <w:r w:rsidR="00842C7C">
        <w:rPr>
          <w:rFonts w:eastAsia="Times New Roman" w:cs="Times New Roman"/>
          <w:color w:val="000000"/>
          <w:szCs w:val="28"/>
          <w:lang w:val="vi-VN"/>
        </w:rPr>
        <w:t>Trường Trung cấp Y tế Ninh Thuận</w:t>
      </w:r>
      <w:r>
        <w:rPr>
          <w:rFonts w:eastAsia="Times New Roman" w:cs="Times New Roman"/>
          <w:color w:val="000000"/>
          <w:szCs w:val="28"/>
          <w:lang w:val="vi-VN"/>
        </w:rPr>
        <w:t xml:space="preserve"> và </w:t>
      </w:r>
      <w:r w:rsidR="002731D1" w:rsidRPr="002731D1">
        <w:rPr>
          <w:rFonts w:eastAsia="Times New Roman" w:cs="Times New Roman"/>
          <w:color w:val="000000"/>
          <w:szCs w:val="28"/>
          <w:lang w:val="vi-VN"/>
        </w:rPr>
        <w:t xml:space="preserve">Người đứng đầu Cơ sở thực hành </w:t>
      </w:r>
      <w:r>
        <w:rPr>
          <w:rFonts w:eastAsia="Times New Roman" w:cs="Times New Roman"/>
          <w:color w:val="000000"/>
          <w:szCs w:val="28"/>
          <w:lang w:val="vi-VN"/>
        </w:rPr>
        <w:t>có trác</w:t>
      </w:r>
      <w:r>
        <w:rPr>
          <w:rFonts w:eastAsia="Times New Roman" w:cs="Times New Roman"/>
          <w:color w:val="000000"/>
          <w:szCs w:val="28"/>
          <w:lang w:val="vi-VN"/>
        </w:rPr>
        <w:t>h nhiệm tổ chức, phố</w:t>
      </w:r>
      <w:r>
        <w:rPr>
          <w:rFonts w:eastAsia="Times New Roman" w:cs="Times New Roman"/>
          <w:color w:val="000000"/>
          <w:szCs w:val="28"/>
        </w:rPr>
        <w:t>i </w:t>
      </w:r>
      <w:r>
        <w:rPr>
          <w:rFonts w:eastAsia="Times New Roman" w:cs="Times New Roman"/>
          <w:color w:val="000000"/>
          <w:szCs w:val="28"/>
          <w:lang w:val="vi-VN"/>
        </w:rPr>
        <w:t xml:space="preserve">hợp các đề tài nghiên cứu khoa học trong các lĩnh vực chuyên môn liên quan với nhau nhằm phát huy tối đa các nguồn lực sẵn có của hai đơn vị để tiến hành nâng cao chất lượng các công trình nghiên cứu khoa học, ứng dụng vào thực tế để </w:t>
      </w:r>
      <w:r>
        <w:rPr>
          <w:rFonts w:eastAsia="Times New Roman" w:cs="Times New Roman"/>
          <w:color w:val="000000"/>
          <w:szCs w:val="28"/>
          <w:lang w:val="vi-VN"/>
        </w:rPr>
        <w:t xml:space="preserve">nâng cao chất lượng đào tạo cán bộ của </w:t>
      </w:r>
      <w:r w:rsidR="00842C7C">
        <w:rPr>
          <w:rFonts w:eastAsia="Times New Roman" w:cs="Times New Roman"/>
          <w:color w:val="000000"/>
          <w:szCs w:val="28"/>
          <w:lang w:val="vi-VN"/>
        </w:rPr>
        <w:t>Trường Trung cấp Y tế Ninh Thuận</w:t>
      </w:r>
      <w:r>
        <w:rPr>
          <w:rFonts w:eastAsia="Times New Roman" w:cs="Times New Roman"/>
          <w:color w:val="000000"/>
          <w:szCs w:val="28"/>
          <w:lang w:val="vi-VN"/>
        </w:rPr>
        <w:t xml:space="preserve"> và áp dụng vào thực tế lâm sàng để nâng cao các dịch vụ y tế phục vụ chăm sóc </w:t>
      </w:r>
      <w:r>
        <w:rPr>
          <w:rFonts w:eastAsia="Times New Roman" w:cs="Times New Roman"/>
          <w:color w:val="000000"/>
          <w:szCs w:val="28"/>
        </w:rPr>
        <w:t xml:space="preserve">và bảo vệ sức khoẻ cho </w:t>
      </w:r>
      <w:r>
        <w:rPr>
          <w:rFonts w:eastAsia="Times New Roman" w:cs="Times New Roman"/>
          <w:color w:val="000000"/>
          <w:szCs w:val="28"/>
          <w:lang w:val="vi-VN"/>
        </w:rPr>
        <w:t xml:space="preserve">bệnh nhân tại </w:t>
      </w:r>
      <w:r w:rsidR="002731D1">
        <w:rPr>
          <w:rFonts w:eastAsia="Times New Roman" w:cs="Times New Roman"/>
          <w:color w:val="000000"/>
          <w:szCs w:val="28"/>
        </w:rPr>
        <w:t>Cơ sở thực hành</w:t>
      </w:r>
      <w:r>
        <w:rPr>
          <w:rFonts w:eastAsia="Times New Roman" w:cs="Times New Roman"/>
          <w:color w:val="000000"/>
          <w:szCs w:val="28"/>
          <w:lang w:val="vi-VN"/>
        </w:rPr>
        <w:t>.</w:t>
      </w:r>
    </w:p>
    <w:p w:rsidR="009E0176" w:rsidRDefault="00B609D3" w:rsidP="002731D1">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t>3. Kết hợp trong sử dụng và quản lý trang thiết bị</w:t>
      </w:r>
    </w:p>
    <w:p w:rsidR="009E0176" w:rsidRDefault="00B609D3">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t xml:space="preserve">Hiệu trưởng </w:t>
      </w:r>
      <w:r w:rsidR="00842C7C">
        <w:rPr>
          <w:rFonts w:eastAsia="Times New Roman" w:cs="Times New Roman"/>
          <w:color w:val="000000"/>
          <w:szCs w:val="28"/>
          <w:lang w:val="vi-VN"/>
        </w:rPr>
        <w:t>Trường Trung cấp Y tế Ninh Thuận</w:t>
      </w:r>
      <w:r>
        <w:rPr>
          <w:rFonts w:eastAsia="Times New Roman" w:cs="Times New Roman"/>
          <w:color w:val="000000"/>
          <w:szCs w:val="28"/>
          <w:lang w:val="vi-VN"/>
        </w:rPr>
        <w:t xml:space="preserve"> và </w:t>
      </w:r>
      <w:r w:rsidR="002731D1">
        <w:rPr>
          <w:rFonts w:eastAsia="Times New Roman" w:cs="Times New Roman"/>
          <w:color w:val="000000"/>
          <w:szCs w:val="28"/>
        </w:rPr>
        <w:t>Người đứng đầu Cơ sở thực hành</w:t>
      </w:r>
      <w:r w:rsidR="002731D1">
        <w:rPr>
          <w:rFonts w:eastAsia="Times New Roman" w:cs="Times New Roman"/>
          <w:color w:val="000000"/>
          <w:szCs w:val="28"/>
          <w:lang w:val="vi-VN"/>
        </w:rPr>
        <w:t xml:space="preserve"> </w:t>
      </w:r>
      <w:r>
        <w:rPr>
          <w:rFonts w:eastAsia="Times New Roman" w:cs="Times New Roman"/>
          <w:color w:val="000000"/>
          <w:szCs w:val="28"/>
          <w:lang w:val="vi-VN"/>
        </w:rPr>
        <w:t>có</w:t>
      </w:r>
      <w:r>
        <w:rPr>
          <w:rFonts w:eastAsia="Times New Roman" w:cs="Times New Roman"/>
          <w:color w:val="000000"/>
          <w:szCs w:val="28"/>
          <w:lang w:val="vi-VN"/>
        </w:rPr>
        <w:t xml:space="preserve"> kế hoạch sử dụng tối đa công suất các trang thiết bị hiện có của hai đơn vị trong công tác đào tạo cán bộ, nghiên cứu khoa học và chăm sóc sức khỏe nhân dân.</w:t>
      </w:r>
    </w:p>
    <w:p w:rsidR="009E0176" w:rsidRDefault="00B609D3">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t xml:space="preserve">Trong quá trình sử dụng trang thiết bị tại Viện hoặc tại </w:t>
      </w:r>
      <w:r w:rsidR="00842C7C">
        <w:rPr>
          <w:rFonts w:eastAsia="Times New Roman" w:cs="Times New Roman"/>
          <w:color w:val="000000"/>
          <w:szCs w:val="28"/>
          <w:lang w:val="vi-VN"/>
        </w:rPr>
        <w:t>Trường Trung cấp Y tế Ninh Thuận</w:t>
      </w:r>
      <w:r>
        <w:rPr>
          <w:rFonts w:eastAsia="Times New Roman" w:cs="Times New Roman"/>
          <w:color w:val="000000"/>
          <w:szCs w:val="28"/>
          <w:lang w:val="vi-VN"/>
        </w:rPr>
        <w:t xml:space="preserve"> phải tuân thủ theo sự hướng dẫn c</w:t>
      </w:r>
      <w:r>
        <w:rPr>
          <w:rFonts w:eastAsia="Times New Roman" w:cs="Times New Roman"/>
          <w:color w:val="000000"/>
          <w:szCs w:val="28"/>
          <w:lang w:val="vi-VN"/>
        </w:rPr>
        <w:t>ủa người có trách nhiệm được giao quản lý, đảm bảo an toàn, hiệu quả. Nếu để xảy ra hư hỏng, mất mát do lỗi cá nhân thì phải bồi thường.</w:t>
      </w:r>
    </w:p>
    <w:p w:rsidR="009E0176" w:rsidRDefault="00B609D3" w:rsidP="002731D1">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t>4. Kết hợp trong công tác chỉ đạo tuyến dưới</w:t>
      </w:r>
    </w:p>
    <w:p w:rsidR="009E0176" w:rsidRDefault="00B609D3">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t xml:space="preserve">Hiệu trưởng </w:t>
      </w:r>
      <w:r w:rsidR="00842C7C">
        <w:rPr>
          <w:rFonts w:eastAsia="Times New Roman" w:cs="Times New Roman"/>
          <w:color w:val="000000"/>
          <w:szCs w:val="28"/>
          <w:lang w:val="vi-VN"/>
        </w:rPr>
        <w:t>Trường Trung cấp Y tế Ninh Thuận</w:t>
      </w:r>
      <w:r>
        <w:rPr>
          <w:rFonts w:eastAsia="Times New Roman" w:cs="Times New Roman"/>
          <w:color w:val="000000"/>
          <w:szCs w:val="28"/>
          <w:lang w:val="vi-VN"/>
        </w:rPr>
        <w:t xml:space="preserve"> và </w:t>
      </w:r>
      <w:r w:rsidR="002731D1">
        <w:rPr>
          <w:rFonts w:eastAsia="Times New Roman" w:cs="Times New Roman"/>
          <w:color w:val="000000"/>
          <w:szCs w:val="28"/>
        </w:rPr>
        <w:t>Người đứng đầu Cơ sở thực hành</w:t>
      </w:r>
      <w:r w:rsidR="002731D1">
        <w:rPr>
          <w:rFonts w:eastAsia="Times New Roman" w:cs="Times New Roman"/>
          <w:color w:val="000000"/>
          <w:szCs w:val="28"/>
          <w:lang w:val="vi-VN"/>
        </w:rPr>
        <w:t xml:space="preserve"> </w:t>
      </w:r>
      <w:r>
        <w:rPr>
          <w:rFonts w:eastAsia="Times New Roman" w:cs="Times New Roman"/>
          <w:color w:val="000000"/>
          <w:szCs w:val="28"/>
          <w:lang w:val="vi-VN"/>
        </w:rPr>
        <w:t>cùng có </w:t>
      </w:r>
      <w:r>
        <w:rPr>
          <w:rFonts w:eastAsia="Times New Roman" w:cs="Times New Roman"/>
          <w:color w:val="000000"/>
          <w:szCs w:val="28"/>
        </w:rPr>
        <w:t>tr</w:t>
      </w:r>
      <w:r>
        <w:rPr>
          <w:rFonts w:eastAsia="Times New Roman" w:cs="Times New Roman"/>
          <w:color w:val="000000"/>
          <w:szCs w:val="28"/>
          <w:lang w:val="vi-VN"/>
        </w:rPr>
        <w:t xml:space="preserve">ách nhiệm tham gia các hoạt </w:t>
      </w:r>
      <w:r>
        <w:rPr>
          <w:rFonts w:eastAsia="Times New Roman" w:cs="Times New Roman"/>
          <w:color w:val="000000"/>
          <w:szCs w:val="28"/>
          <w:lang w:val="vi-VN"/>
        </w:rPr>
        <w:t xml:space="preserve">động bảo vệ và chăm sóc sức </w:t>
      </w:r>
      <w:r>
        <w:rPr>
          <w:rFonts w:eastAsia="Times New Roman" w:cs="Times New Roman"/>
          <w:color w:val="000000"/>
          <w:szCs w:val="28"/>
          <w:lang w:val="vi-VN"/>
        </w:rPr>
        <w:lastRenderedPageBreak/>
        <w:t>khỏe nhân dân tại địa phương theo chức năng, nhiệm vụ của mình, cụ thể là tham gia chỉ đạo tuyến dưới về chuyên môn và chuyển giao kỹ thuật, phòng chống dịch bệnh và tham gia các chương trình y tế ở cộng đồng</w:t>
      </w:r>
      <w:r w:rsidR="002731D1">
        <w:rPr>
          <w:rFonts w:eastAsia="Times New Roman" w:cs="Times New Roman"/>
          <w:color w:val="000000"/>
          <w:szCs w:val="28"/>
        </w:rPr>
        <w:t xml:space="preserve">, </w:t>
      </w:r>
      <w:r>
        <w:rPr>
          <w:rFonts w:eastAsia="Times New Roman" w:cs="Times New Roman"/>
          <w:color w:val="000000"/>
          <w:szCs w:val="28"/>
          <w:lang w:val="vi-VN"/>
        </w:rPr>
        <w:t>... phối hợp tổ chức</w:t>
      </w:r>
      <w:r>
        <w:rPr>
          <w:rFonts w:eastAsia="Times New Roman" w:cs="Times New Roman"/>
          <w:color w:val="000000"/>
          <w:szCs w:val="28"/>
          <w:lang w:val="vi-VN"/>
        </w:rPr>
        <w:t xml:space="preserve"> tốt các đợt đi thực tập, nghiên c</w:t>
      </w:r>
      <w:r>
        <w:rPr>
          <w:rFonts w:eastAsia="Times New Roman" w:cs="Times New Roman"/>
          <w:color w:val="000000"/>
          <w:szCs w:val="28"/>
        </w:rPr>
        <w:t>ứu </w:t>
      </w:r>
      <w:r>
        <w:rPr>
          <w:rFonts w:eastAsia="Times New Roman" w:cs="Times New Roman"/>
          <w:color w:val="000000"/>
          <w:szCs w:val="28"/>
          <w:lang w:val="vi-VN"/>
        </w:rPr>
        <w:t>thực tế cho học sinh, sinh viên.</w:t>
      </w:r>
    </w:p>
    <w:p w:rsidR="009E0176" w:rsidRDefault="00B609D3">
      <w:pPr>
        <w:shd w:val="clear" w:color="auto" w:fill="FFFFFF"/>
        <w:spacing w:before="240" w:after="0" w:line="234" w:lineRule="atLeast"/>
        <w:jc w:val="center"/>
        <w:rPr>
          <w:rFonts w:eastAsia="Times New Roman" w:cs="Times New Roman"/>
          <w:color w:val="000000"/>
          <w:szCs w:val="28"/>
        </w:rPr>
      </w:pPr>
      <w:bookmarkStart w:id="18" w:name="chuong_3"/>
      <w:r>
        <w:rPr>
          <w:rFonts w:eastAsia="Times New Roman" w:cs="Times New Roman"/>
          <w:b/>
          <w:bCs/>
          <w:color w:val="000000"/>
          <w:szCs w:val="28"/>
          <w:lang w:val="vi-VN"/>
        </w:rPr>
        <w:t>Chương 3</w:t>
      </w:r>
      <w:bookmarkEnd w:id="18"/>
    </w:p>
    <w:p w:rsidR="009E0176" w:rsidRDefault="00B609D3">
      <w:pPr>
        <w:shd w:val="clear" w:color="auto" w:fill="FFFFFF"/>
        <w:spacing w:after="0" w:line="234" w:lineRule="atLeast"/>
        <w:jc w:val="center"/>
        <w:rPr>
          <w:rFonts w:eastAsia="Times New Roman" w:cs="Times New Roman"/>
          <w:b/>
          <w:bCs/>
          <w:color w:val="000000"/>
          <w:szCs w:val="28"/>
          <w:lang w:val="vi-VN"/>
        </w:rPr>
      </w:pPr>
      <w:bookmarkStart w:id="19" w:name="chuong_3_name"/>
      <w:r>
        <w:rPr>
          <w:rFonts w:eastAsia="Times New Roman" w:cs="Times New Roman"/>
          <w:b/>
          <w:bCs/>
          <w:color w:val="000000"/>
          <w:szCs w:val="28"/>
          <w:lang w:val="vi-VN"/>
        </w:rPr>
        <w:t xml:space="preserve">TRÁCH NHIỆM VÀ QUYỀN LỢI KHI THỰC HIỆN KẾT HỢP </w:t>
      </w:r>
    </w:p>
    <w:p w:rsidR="009E0176" w:rsidRDefault="00B609D3" w:rsidP="002731D1">
      <w:pPr>
        <w:shd w:val="clear" w:color="auto" w:fill="FFFFFF"/>
        <w:spacing w:before="240" w:after="0" w:line="234" w:lineRule="atLeast"/>
        <w:ind w:firstLine="720"/>
        <w:rPr>
          <w:rFonts w:eastAsia="Times New Roman" w:cs="Times New Roman"/>
          <w:color w:val="000000"/>
          <w:szCs w:val="28"/>
        </w:rPr>
      </w:pPr>
      <w:bookmarkStart w:id="20" w:name="dieu_6"/>
      <w:bookmarkEnd w:id="19"/>
      <w:r>
        <w:rPr>
          <w:rFonts w:eastAsia="Times New Roman" w:cs="Times New Roman"/>
          <w:b/>
          <w:bCs/>
          <w:color w:val="000000"/>
          <w:szCs w:val="28"/>
          <w:lang w:val="vi-VN"/>
        </w:rPr>
        <w:t xml:space="preserve">Điều 6. Trách nhiệm của </w:t>
      </w:r>
      <w:r w:rsidR="00842C7C">
        <w:rPr>
          <w:rFonts w:eastAsia="Times New Roman" w:cs="Times New Roman"/>
          <w:b/>
          <w:bCs/>
          <w:color w:val="000000"/>
          <w:szCs w:val="28"/>
          <w:lang w:val="vi-VN"/>
        </w:rPr>
        <w:t>Trường Trung cấp Y tế Ninh Thuận</w:t>
      </w:r>
      <w:bookmarkEnd w:id="20"/>
    </w:p>
    <w:p w:rsidR="009E0176" w:rsidRDefault="00B609D3">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t xml:space="preserve">1. Căn cứ tiêu chuẩn giảng viên thỉnh giảng, </w:t>
      </w:r>
      <w:r w:rsidR="00842C7C">
        <w:rPr>
          <w:rFonts w:eastAsia="Times New Roman" w:cs="Times New Roman"/>
          <w:color w:val="000000"/>
          <w:szCs w:val="28"/>
          <w:lang w:val="vi-VN"/>
        </w:rPr>
        <w:t>Trường Trung cấp Y tế Ninh Thuận</w:t>
      </w:r>
      <w:r>
        <w:rPr>
          <w:rFonts w:eastAsia="Times New Roman" w:cs="Times New Roman"/>
          <w:color w:val="000000"/>
          <w:szCs w:val="28"/>
          <w:lang w:val="vi-VN"/>
        </w:rPr>
        <w:t xml:space="preserve"> thông báo để Viện giới thiệu cán bộ của Viện cho Hiệu trưởng </w:t>
      </w:r>
      <w:r w:rsidR="00842C7C">
        <w:rPr>
          <w:rFonts w:eastAsia="Times New Roman" w:cs="Times New Roman"/>
          <w:color w:val="000000"/>
          <w:szCs w:val="28"/>
          <w:lang w:val="vi-VN"/>
        </w:rPr>
        <w:t>Trường Trung cấp Y tế Ninh Thuận</w:t>
      </w:r>
      <w:r>
        <w:rPr>
          <w:rFonts w:eastAsia="Times New Roman" w:cs="Times New Roman"/>
          <w:color w:val="000000"/>
          <w:szCs w:val="28"/>
          <w:lang w:val="vi-VN"/>
        </w:rPr>
        <w:t xml:space="preserve"> ra Quyết định công nhận giảng viên thỉnh giảng, đảm bảo số lượng và bố trí kế hoạch giảng dạy theo quy định tại Điều 5 Quy chế này.</w:t>
      </w:r>
    </w:p>
    <w:p w:rsidR="009E0176" w:rsidRDefault="00B609D3">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t>2. X</w:t>
      </w:r>
      <w:r>
        <w:rPr>
          <w:rFonts w:eastAsia="Times New Roman" w:cs="Times New Roman"/>
          <w:color w:val="000000"/>
          <w:szCs w:val="28"/>
          <w:lang w:val="vi-VN"/>
        </w:rPr>
        <w:t xml:space="preserve">ây dựng quy chế làm việc của giảng viên thỉnh giảng và tạo điều kiện cho các giảng viên thỉnh giảng làm việc tại </w:t>
      </w:r>
      <w:r w:rsidR="00842C7C">
        <w:rPr>
          <w:rFonts w:eastAsia="Times New Roman" w:cs="Times New Roman"/>
          <w:color w:val="000000"/>
          <w:szCs w:val="28"/>
          <w:lang w:val="vi-VN"/>
        </w:rPr>
        <w:t>Trường Trung cấp Y tế Ninh Thuận</w:t>
      </w:r>
      <w:r>
        <w:rPr>
          <w:rFonts w:eastAsia="Times New Roman" w:cs="Times New Roman"/>
          <w:color w:val="000000"/>
          <w:szCs w:val="28"/>
          <w:lang w:val="vi-VN"/>
        </w:rPr>
        <w:t>.</w:t>
      </w:r>
    </w:p>
    <w:p w:rsidR="009E0176" w:rsidRDefault="00B609D3">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t>3. Ban hành quy định sử dụng các cơ sở vật chất và trang thiết bị phục vụ đào tạo và nghiên cứu khoa học đảm bảo đáp </w:t>
      </w:r>
      <w:r>
        <w:rPr>
          <w:rFonts w:eastAsia="Times New Roman" w:cs="Times New Roman"/>
          <w:color w:val="000000"/>
          <w:szCs w:val="28"/>
        </w:rPr>
        <w:t>ứ</w:t>
      </w:r>
      <w:r>
        <w:rPr>
          <w:rFonts w:eastAsia="Times New Roman" w:cs="Times New Roman"/>
          <w:color w:val="000000"/>
          <w:szCs w:val="28"/>
          <w:lang w:val="vi-VN"/>
        </w:rPr>
        <w:t>ng yêu cầu thực h</w:t>
      </w:r>
      <w:r>
        <w:rPr>
          <w:rFonts w:eastAsia="Times New Roman" w:cs="Times New Roman"/>
          <w:color w:val="000000"/>
          <w:szCs w:val="28"/>
          <w:lang w:val="vi-VN"/>
        </w:rPr>
        <w:t xml:space="preserve">iện kết hợp đào tạo, nghiên cứu khoa học của </w:t>
      </w:r>
      <w:r w:rsidR="00842C7C">
        <w:rPr>
          <w:rFonts w:eastAsia="Times New Roman" w:cs="Times New Roman"/>
          <w:color w:val="000000"/>
          <w:szCs w:val="28"/>
          <w:lang w:val="vi-VN"/>
        </w:rPr>
        <w:t>Trường Trung cấp Y tế Ninh Thuận</w:t>
      </w:r>
      <w:r>
        <w:rPr>
          <w:rFonts w:eastAsia="Times New Roman" w:cs="Times New Roman"/>
          <w:color w:val="000000"/>
          <w:szCs w:val="28"/>
          <w:lang w:val="vi-VN"/>
        </w:rPr>
        <w:t xml:space="preserve"> với Viện và các đơn vị khác có liên quan.</w:t>
      </w:r>
    </w:p>
    <w:p w:rsidR="009E0176" w:rsidRDefault="00B609D3">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t xml:space="preserve">4. Lựa chọn giảng viên có năng lực </w:t>
      </w:r>
      <w:r>
        <w:rPr>
          <w:rFonts w:eastAsia="Times New Roman" w:cs="Times New Roman"/>
          <w:color w:val="000000"/>
          <w:szCs w:val="28"/>
        </w:rPr>
        <w:t xml:space="preserve">về </w:t>
      </w:r>
      <w:r>
        <w:rPr>
          <w:rFonts w:eastAsia="Times New Roman" w:cs="Times New Roman"/>
          <w:color w:val="000000"/>
          <w:szCs w:val="28"/>
          <w:lang w:val="vi-VN"/>
        </w:rPr>
        <w:t>chuyên môn</w:t>
      </w:r>
      <w:r>
        <w:rPr>
          <w:rFonts w:eastAsia="Times New Roman" w:cs="Times New Roman"/>
          <w:color w:val="000000"/>
          <w:szCs w:val="28"/>
        </w:rPr>
        <w:t xml:space="preserve"> và đạo đức</w:t>
      </w:r>
      <w:r>
        <w:rPr>
          <w:rFonts w:eastAsia="Times New Roman" w:cs="Times New Roman"/>
          <w:color w:val="000000"/>
          <w:szCs w:val="28"/>
          <w:lang w:val="vi-VN"/>
        </w:rPr>
        <w:t xml:space="preserve">, đủ điều kiện theo quy định để Giám đốc các cơ sở thực hành chính bố trí làm việc tại các khoa, phòng </w:t>
      </w:r>
      <w:r>
        <w:rPr>
          <w:rFonts w:eastAsia="Times New Roman" w:cs="Times New Roman"/>
          <w:color w:val="000000"/>
          <w:szCs w:val="28"/>
          <w:lang w:val="vi-VN"/>
        </w:rPr>
        <w:t>tham gia công tác khám, điều trị cho bệnh nhân.</w:t>
      </w:r>
    </w:p>
    <w:p w:rsidR="009E0176" w:rsidRDefault="00B609D3" w:rsidP="002731D1">
      <w:pPr>
        <w:shd w:val="clear" w:color="auto" w:fill="FFFFFF"/>
        <w:spacing w:after="0" w:line="234" w:lineRule="atLeast"/>
        <w:ind w:firstLine="720"/>
        <w:rPr>
          <w:rFonts w:eastAsia="Times New Roman" w:cs="Times New Roman"/>
          <w:color w:val="000000"/>
          <w:szCs w:val="28"/>
        </w:rPr>
      </w:pPr>
      <w:bookmarkStart w:id="21" w:name="dieu_7"/>
      <w:r>
        <w:rPr>
          <w:rFonts w:eastAsia="Times New Roman" w:cs="Times New Roman"/>
          <w:b/>
          <w:bCs/>
          <w:color w:val="000000"/>
          <w:szCs w:val="28"/>
          <w:lang w:val="vi-VN"/>
        </w:rPr>
        <w:t>Điều 7. Trách nhiệm của Sở Y tế và Viện</w:t>
      </w:r>
      <w:bookmarkEnd w:id="21"/>
    </w:p>
    <w:p w:rsidR="009E0176" w:rsidRDefault="00B609D3">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t>1. Lựa chọn g</w:t>
      </w:r>
      <w:r>
        <w:rPr>
          <w:rFonts w:eastAsia="Times New Roman" w:cs="Times New Roman"/>
          <w:color w:val="000000"/>
          <w:szCs w:val="28"/>
        </w:rPr>
        <w:t>i</w:t>
      </w:r>
      <w:r>
        <w:rPr>
          <w:rFonts w:eastAsia="Times New Roman" w:cs="Times New Roman"/>
          <w:color w:val="000000"/>
          <w:szCs w:val="28"/>
          <w:lang w:val="vi-VN"/>
        </w:rPr>
        <w:t xml:space="preserve">ới thiệu cán bộ có </w:t>
      </w:r>
      <w:r>
        <w:rPr>
          <w:rFonts w:eastAsia="Times New Roman" w:cs="Times New Roman"/>
          <w:color w:val="000000"/>
          <w:szCs w:val="28"/>
        </w:rPr>
        <w:t xml:space="preserve">đủ </w:t>
      </w:r>
      <w:r>
        <w:rPr>
          <w:rFonts w:eastAsia="Times New Roman" w:cs="Times New Roman"/>
          <w:color w:val="000000"/>
          <w:szCs w:val="28"/>
          <w:lang w:val="vi-VN"/>
        </w:rPr>
        <w:t xml:space="preserve">năng lực </w:t>
      </w:r>
      <w:r>
        <w:rPr>
          <w:rFonts w:eastAsia="Times New Roman" w:cs="Times New Roman"/>
          <w:color w:val="000000"/>
          <w:szCs w:val="28"/>
        </w:rPr>
        <w:t xml:space="preserve">về </w:t>
      </w:r>
      <w:r>
        <w:rPr>
          <w:rFonts w:eastAsia="Times New Roman" w:cs="Times New Roman"/>
          <w:color w:val="000000"/>
          <w:szCs w:val="28"/>
          <w:lang w:val="vi-VN"/>
        </w:rPr>
        <w:t>chuyên môn và n</w:t>
      </w:r>
      <w:r>
        <w:rPr>
          <w:rFonts w:eastAsia="Times New Roman" w:cs="Times New Roman"/>
          <w:color w:val="000000"/>
          <w:szCs w:val="28"/>
        </w:rPr>
        <w:t>ă</w:t>
      </w:r>
      <w:r>
        <w:rPr>
          <w:rFonts w:eastAsia="Times New Roman" w:cs="Times New Roman"/>
          <w:color w:val="000000"/>
          <w:szCs w:val="28"/>
          <w:lang w:val="vi-VN"/>
        </w:rPr>
        <w:t xml:space="preserve">ng lực sư phạm y học tham gia giảng dạy tại </w:t>
      </w:r>
      <w:r w:rsidR="00842C7C">
        <w:rPr>
          <w:rFonts w:eastAsia="Times New Roman" w:cs="Times New Roman"/>
          <w:color w:val="000000"/>
          <w:szCs w:val="28"/>
          <w:lang w:val="vi-VN"/>
        </w:rPr>
        <w:t>Trường Trung cấp Y tế Ninh Thuận</w:t>
      </w:r>
      <w:r>
        <w:rPr>
          <w:rFonts w:eastAsia="Times New Roman" w:cs="Times New Roman"/>
          <w:color w:val="000000"/>
          <w:szCs w:val="28"/>
          <w:lang w:val="vi-VN"/>
        </w:rPr>
        <w:t xml:space="preserve"> theo tiêu chuẩn giảng viên thỉnh giảng</w:t>
      </w:r>
      <w:r>
        <w:rPr>
          <w:rFonts w:eastAsia="Times New Roman" w:cs="Times New Roman"/>
          <w:color w:val="000000"/>
          <w:szCs w:val="28"/>
        </w:rPr>
        <w:t xml:space="preserve"> và đồng thời l</w:t>
      </w:r>
      <w:r>
        <w:rPr>
          <w:rFonts w:eastAsia="Times New Roman" w:cs="Times New Roman"/>
          <w:color w:val="000000"/>
          <w:szCs w:val="28"/>
        </w:rPr>
        <w:t xml:space="preserve">ựa </w:t>
      </w:r>
      <w:r>
        <w:rPr>
          <w:rFonts w:eastAsia="Times New Roman" w:cs="Times New Roman"/>
          <w:color w:val="000000"/>
          <w:szCs w:val="28"/>
          <w:lang w:val="vi-VN"/>
        </w:rPr>
        <w:t>chọn g</w:t>
      </w:r>
      <w:r>
        <w:rPr>
          <w:rFonts w:eastAsia="Times New Roman" w:cs="Times New Roman"/>
          <w:color w:val="000000"/>
          <w:szCs w:val="28"/>
        </w:rPr>
        <w:t>i</w:t>
      </w:r>
      <w:r>
        <w:rPr>
          <w:rFonts w:eastAsia="Times New Roman" w:cs="Times New Roman"/>
          <w:color w:val="000000"/>
          <w:szCs w:val="28"/>
          <w:lang w:val="vi-VN"/>
        </w:rPr>
        <w:t xml:space="preserve">ới thiệu cán bộ có </w:t>
      </w:r>
      <w:r>
        <w:rPr>
          <w:rFonts w:eastAsia="Times New Roman" w:cs="Times New Roman"/>
          <w:color w:val="000000"/>
          <w:szCs w:val="28"/>
        </w:rPr>
        <w:t xml:space="preserve">đủ </w:t>
      </w:r>
      <w:r>
        <w:rPr>
          <w:rFonts w:eastAsia="Times New Roman" w:cs="Times New Roman"/>
          <w:color w:val="000000"/>
          <w:szCs w:val="28"/>
          <w:lang w:val="vi-VN"/>
        </w:rPr>
        <w:t xml:space="preserve">năng lực </w:t>
      </w:r>
      <w:r>
        <w:rPr>
          <w:rFonts w:eastAsia="Times New Roman" w:cs="Times New Roman"/>
          <w:color w:val="000000"/>
          <w:szCs w:val="28"/>
        </w:rPr>
        <w:t xml:space="preserve">về </w:t>
      </w:r>
      <w:r>
        <w:rPr>
          <w:rFonts w:eastAsia="Times New Roman" w:cs="Times New Roman"/>
          <w:color w:val="000000"/>
          <w:szCs w:val="28"/>
          <w:lang w:val="vi-VN"/>
        </w:rPr>
        <w:t>chuyên môn</w:t>
      </w:r>
      <w:r>
        <w:rPr>
          <w:rFonts w:eastAsia="Times New Roman" w:cs="Times New Roman"/>
          <w:color w:val="000000"/>
          <w:szCs w:val="28"/>
        </w:rPr>
        <w:t xml:space="preserve"> và phẩm chất đạo đức để tham gia quản lý tại </w:t>
      </w:r>
      <w:r w:rsidR="002731D1">
        <w:rPr>
          <w:rFonts w:eastAsia="Times New Roman" w:cs="Times New Roman"/>
          <w:color w:val="000000"/>
          <w:szCs w:val="28"/>
        </w:rPr>
        <w:t>Cơ sở thực hành</w:t>
      </w:r>
      <w:r>
        <w:rPr>
          <w:rFonts w:eastAsia="Times New Roman" w:cs="Times New Roman"/>
          <w:color w:val="000000"/>
          <w:szCs w:val="28"/>
          <w:lang w:val="vi-VN"/>
        </w:rPr>
        <w:t>.</w:t>
      </w:r>
    </w:p>
    <w:p w:rsidR="009E0176" w:rsidRDefault="00B609D3">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t>2. Xây dựng quy chế, quy định trách nhiệm và tạo điều kiện để các giảng viên, học sinh</w:t>
      </w:r>
      <w:r>
        <w:rPr>
          <w:rFonts w:eastAsia="Times New Roman" w:cs="Times New Roman"/>
          <w:color w:val="000000"/>
          <w:szCs w:val="28"/>
        </w:rPr>
        <w:t>,</w:t>
      </w:r>
      <w:r>
        <w:rPr>
          <w:rFonts w:eastAsia="Times New Roman" w:cs="Times New Roman"/>
          <w:color w:val="000000"/>
          <w:szCs w:val="28"/>
          <w:lang w:val="vi-VN"/>
        </w:rPr>
        <w:t xml:space="preserve"> sinh viên của </w:t>
      </w:r>
      <w:r w:rsidR="00842C7C">
        <w:rPr>
          <w:rFonts w:eastAsia="Times New Roman" w:cs="Times New Roman"/>
          <w:color w:val="000000"/>
          <w:szCs w:val="28"/>
          <w:lang w:val="vi-VN"/>
        </w:rPr>
        <w:t>Trường Trung cấp Y tế Ninh Thuận</w:t>
      </w:r>
      <w:r>
        <w:rPr>
          <w:rFonts w:eastAsia="Times New Roman" w:cs="Times New Roman"/>
          <w:color w:val="000000"/>
          <w:szCs w:val="28"/>
          <w:lang w:val="vi-VN"/>
        </w:rPr>
        <w:t xml:space="preserve"> đến thực tập, thực nghiệm và nghiên cứu t</w:t>
      </w:r>
      <w:r>
        <w:rPr>
          <w:rFonts w:eastAsia="Times New Roman" w:cs="Times New Roman"/>
          <w:color w:val="000000"/>
          <w:szCs w:val="28"/>
          <w:lang w:val="vi-VN"/>
        </w:rPr>
        <w:t xml:space="preserve">ại </w:t>
      </w:r>
      <w:r w:rsidR="002731D1">
        <w:rPr>
          <w:rFonts w:eastAsia="Times New Roman" w:cs="Times New Roman"/>
          <w:color w:val="000000"/>
          <w:szCs w:val="28"/>
        </w:rPr>
        <w:t>Cơ sở thực hành</w:t>
      </w:r>
      <w:r>
        <w:rPr>
          <w:rFonts w:eastAsia="Times New Roman" w:cs="Times New Roman"/>
          <w:color w:val="000000"/>
          <w:szCs w:val="28"/>
          <w:lang w:val="vi-VN"/>
        </w:rPr>
        <w:t>.</w:t>
      </w:r>
    </w:p>
    <w:p w:rsidR="009E0176" w:rsidRDefault="00B609D3">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t>3. Ban hành quy định sử dụng các cơ sở vật chất và trang thiết bị cung cấp dịch vụ y tế đáp ứng yêu cầu thực hiện kết hợp đào tạo, nghiên c</w:t>
      </w:r>
      <w:r>
        <w:rPr>
          <w:rFonts w:eastAsia="Times New Roman" w:cs="Times New Roman"/>
          <w:color w:val="000000"/>
          <w:szCs w:val="28"/>
        </w:rPr>
        <w:t>ứu </w:t>
      </w:r>
      <w:r>
        <w:rPr>
          <w:rFonts w:eastAsia="Times New Roman" w:cs="Times New Roman"/>
          <w:color w:val="000000"/>
          <w:szCs w:val="28"/>
          <w:lang w:val="vi-VN"/>
        </w:rPr>
        <w:t xml:space="preserve">khoa học của </w:t>
      </w:r>
      <w:r w:rsidR="002731D1">
        <w:rPr>
          <w:rFonts w:eastAsia="Times New Roman" w:cs="Times New Roman"/>
          <w:color w:val="000000"/>
          <w:szCs w:val="28"/>
        </w:rPr>
        <w:t>Cơ sở thực hành</w:t>
      </w:r>
      <w:r>
        <w:rPr>
          <w:rFonts w:eastAsia="Times New Roman" w:cs="Times New Roman"/>
          <w:color w:val="000000"/>
          <w:szCs w:val="28"/>
          <w:lang w:val="vi-VN"/>
        </w:rPr>
        <w:t xml:space="preserve"> </w:t>
      </w:r>
      <w:r>
        <w:rPr>
          <w:rFonts w:eastAsia="Times New Roman" w:cs="Times New Roman"/>
          <w:color w:val="000000"/>
          <w:szCs w:val="28"/>
          <w:lang w:val="vi-VN"/>
        </w:rPr>
        <w:t xml:space="preserve">với </w:t>
      </w:r>
      <w:r w:rsidR="00842C7C">
        <w:rPr>
          <w:rFonts w:eastAsia="Times New Roman" w:cs="Times New Roman"/>
          <w:color w:val="000000"/>
          <w:szCs w:val="28"/>
          <w:lang w:val="vi-VN"/>
        </w:rPr>
        <w:t>Trường Trung cấp Y tế Ninh Thuận</w:t>
      </w:r>
      <w:r>
        <w:rPr>
          <w:rFonts w:eastAsia="Times New Roman" w:cs="Times New Roman"/>
          <w:color w:val="000000"/>
          <w:szCs w:val="28"/>
          <w:lang w:val="vi-VN"/>
        </w:rPr>
        <w:t xml:space="preserve"> và các đơn vị khác có liên quan.</w:t>
      </w:r>
    </w:p>
    <w:p w:rsidR="009E0176" w:rsidRDefault="00B609D3" w:rsidP="002731D1">
      <w:pPr>
        <w:shd w:val="clear" w:color="auto" w:fill="FFFFFF"/>
        <w:spacing w:after="0" w:line="234" w:lineRule="atLeast"/>
        <w:ind w:firstLine="720"/>
        <w:rPr>
          <w:rFonts w:eastAsia="Times New Roman" w:cs="Times New Roman"/>
          <w:color w:val="000000"/>
          <w:szCs w:val="28"/>
        </w:rPr>
      </w:pPr>
      <w:bookmarkStart w:id="22" w:name="dieu_8"/>
      <w:r>
        <w:rPr>
          <w:rFonts w:eastAsia="Times New Roman" w:cs="Times New Roman"/>
          <w:b/>
          <w:bCs/>
          <w:color w:val="000000"/>
          <w:szCs w:val="28"/>
          <w:lang w:val="vi-VN"/>
        </w:rPr>
        <w:t>Điều 8. Các chế độ chính sách</w:t>
      </w:r>
      <w:bookmarkEnd w:id="22"/>
    </w:p>
    <w:p w:rsidR="009E0176" w:rsidRDefault="00B609D3">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t xml:space="preserve">1. Hàng năm, </w:t>
      </w:r>
      <w:r>
        <w:rPr>
          <w:rFonts w:eastAsia="Times New Roman" w:cs="Times New Roman"/>
          <w:color w:val="000000"/>
          <w:szCs w:val="28"/>
          <w:lang w:val="vi-VN"/>
        </w:rPr>
        <w:t xml:space="preserve">Viện phối hợp với </w:t>
      </w:r>
      <w:r w:rsidR="00842C7C">
        <w:rPr>
          <w:rFonts w:eastAsia="Times New Roman" w:cs="Times New Roman"/>
          <w:color w:val="000000"/>
          <w:szCs w:val="28"/>
          <w:lang w:val="vi-VN"/>
        </w:rPr>
        <w:t>Trường Trung cấp Y tế Ninh Thuận</w:t>
      </w:r>
      <w:r>
        <w:rPr>
          <w:rFonts w:eastAsia="Times New Roman" w:cs="Times New Roman"/>
          <w:color w:val="000000"/>
          <w:szCs w:val="28"/>
          <w:lang w:val="vi-VN"/>
        </w:rPr>
        <w:t xml:space="preserve"> xây dựng kế hoạch đầu tư cơ sở vật chất, trang thiết bị cho </w:t>
      </w:r>
      <w:r w:rsidR="002731D1">
        <w:rPr>
          <w:rFonts w:eastAsia="Times New Roman" w:cs="Times New Roman"/>
          <w:color w:val="000000"/>
          <w:szCs w:val="28"/>
        </w:rPr>
        <w:t>Cơ sở thực hành</w:t>
      </w:r>
      <w:r>
        <w:rPr>
          <w:rFonts w:eastAsia="Times New Roman" w:cs="Times New Roman"/>
          <w:color w:val="000000"/>
          <w:szCs w:val="28"/>
          <w:lang w:val="vi-VN"/>
        </w:rPr>
        <w:t xml:space="preserve"> </w:t>
      </w:r>
      <w:r>
        <w:rPr>
          <w:rFonts w:eastAsia="Times New Roman" w:cs="Times New Roman"/>
          <w:color w:val="000000"/>
          <w:szCs w:val="28"/>
          <w:lang w:val="vi-VN"/>
        </w:rPr>
        <w:t xml:space="preserve">phù hợp với quá trình phát triển và yêu cầu đào tạo của </w:t>
      </w:r>
      <w:r w:rsidR="00842C7C">
        <w:rPr>
          <w:rFonts w:eastAsia="Times New Roman" w:cs="Times New Roman"/>
          <w:color w:val="000000"/>
          <w:szCs w:val="28"/>
          <w:lang w:val="vi-VN"/>
        </w:rPr>
        <w:t>Trường Trung cấp Y tế Ninh Thuận</w:t>
      </w:r>
      <w:r>
        <w:rPr>
          <w:rFonts w:eastAsia="Times New Roman" w:cs="Times New Roman"/>
          <w:color w:val="000000"/>
          <w:szCs w:val="28"/>
          <w:lang w:val="vi-VN"/>
        </w:rPr>
        <w:t>. Những cơ sở thực hành chính, khi xây dựng, sửa chữa nhất thiết phải bố trí giảng đường, phòng dành cho</w:t>
      </w:r>
      <w:r>
        <w:rPr>
          <w:rFonts w:eastAsia="Times New Roman" w:cs="Times New Roman"/>
          <w:color w:val="000000"/>
          <w:szCs w:val="28"/>
          <w:lang w:val="vi-VN"/>
        </w:rPr>
        <w:t xml:space="preserve"> cán bộ giảng dạy và sinh viên, học sinh thực tập.</w:t>
      </w:r>
    </w:p>
    <w:p w:rsidR="009E0176" w:rsidRDefault="00B609D3">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t xml:space="preserve">2. Cán bộ quản lý </w:t>
      </w:r>
      <w:r w:rsidR="00842C7C">
        <w:rPr>
          <w:rFonts w:eastAsia="Times New Roman" w:cs="Times New Roman"/>
          <w:color w:val="000000"/>
          <w:szCs w:val="28"/>
          <w:lang w:val="vi-VN"/>
        </w:rPr>
        <w:t>Trường Trung cấp Y tế Ninh Thuận</w:t>
      </w:r>
      <w:r>
        <w:rPr>
          <w:rFonts w:eastAsia="Times New Roman" w:cs="Times New Roman"/>
          <w:color w:val="000000"/>
          <w:szCs w:val="28"/>
          <w:lang w:val="vi-VN"/>
        </w:rPr>
        <w:t xml:space="preserve"> tham gia công tác quản lý tại các khoa, phòng của </w:t>
      </w:r>
      <w:r w:rsidR="002731D1">
        <w:rPr>
          <w:rFonts w:eastAsia="Times New Roman" w:cs="Times New Roman"/>
          <w:color w:val="000000"/>
          <w:szCs w:val="28"/>
        </w:rPr>
        <w:t>Cơ sở thực hành</w:t>
      </w:r>
      <w:r>
        <w:rPr>
          <w:rFonts w:eastAsia="Times New Roman" w:cs="Times New Roman"/>
          <w:color w:val="000000"/>
          <w:szCs w:val="28"/>
          <w:lang w:val="vi-VN"/>
        </w:rPr>
        <w:t xml:space="preserve"> </w:t>
      </w:r>
      <w:r>
        <w:rPr>
          <w:rFonts w:eastAsia="Times New Roman" w:cs="Times New Roman"/>
          <w:color w:val="000000"/>
          <w:szCs w:val="28"/>
          <w:lang w:val="vi-VN"/>
        </w:rPr>
        <w:t xml:space="preserve">được hưởng các chế độ phụ cấp (nếu có) tương đương với định mức cán bộ cùng ngạch bậc của </w:t>
      </w:r>
      <w:r w:rsidR="002731D1">
        <w:rPr>
          <w:rFonts w:eastAsia="Times New Roman" w:cs="Times New Roman"/>
          <w:color w:val="000000"/>
          <w:szCs w:val="28"/>
        </w:rPr>
        <w:t>Cơ sở thực hành</w:t>
      </w:r>
      <w:r>
        <w:rPr>
          <w:rFonts w:eastAsia="Times New Roman" w:cs="Times New Roman"/>
          <w:color w:val="000000"/>
          <w:szCs w:val="28"/>
          <w:lang w:val="vi-VN"/>
        </w:rPr>
        <w:t xml:space="preserve"> </w:t>
      </w:r>
      <w:r>
        <w:rPr>
          <w:rFonts w:eastAsia="Times New Roman" w:cs="Times New Roman"/>
          <w:color w:val="000000"/>
          <w:szCs w:val="28"/>
          <w:lang w:val="vi-VN"/>
        </w:rPr>
        <w:t xml:space="preserve">và do </w:t>
      </w:r>
      <w:r w:rsidR="002731D1">
        <w:rPr>
          <w:rFonts w:eastAsia="Times New Roman" w:cs="Times New Roman"/>
          <w:color w:val="000000"/>
          <w:szCs w:val="28"/>
        </w:rPr>
        <w:t>Cơ sở thực hành</w:t>
      </w:r>
      <w:r>
        <w:rPr>
          <w:rFonts w:eastAsia="Times New Roman" w:cs="Times New Roman"/>
          <w:color w:val="000000"/>
          <w:szCs w:val="28"/>
          <w:lang w:val="vi-VN"/>
        </w:rPr>
        <w:t xml:space="preserve"> </w:t>
      </w:r>
      <w:r>
        <w:rPr>
          <w:rFonts w:eastAsia="Times New Roman" w:cs="Times New Roman"/>
          <w:color w:val="000000"/>
          <w:szCs w:val="28"/>
          <w:lang w:val="vi-VN"/>
        </w:rPr>
        <w:t>chi trả theo các qu</w:t>
      </w:r>
      <w:r>
        <w:rPr>
          <w:rFonts w:eastAsia="Times New Roman" w:cs="Times New Roman"/>
          <w:color w:val="000000"/>
          <w:szCs w:val="28"/>
          <w:lang w:val="vi-VN"/>
        </w:rPr>
        <w:t xml:space="preserve">y định hiện hành của Nhà nước. Ngoài ra, </w:t>
      </w:r>
      <w:r>
        <w:rPr>
          <w:rFonts w:eastAsia="Times New Roman" w:cs="Times New Roman"/>
          <w:color w:val="000000"/>
          <w:szCs w:val="28"/>
          <w:lang w:val="vi-VN"/>
        </w:rPr>
        <w:lastRenderedPageBreak/>
        <w:t>các phụ cấp khác như trực, phẫu thuật, tiểu phẫu thuật, phòng chống dịch... do Viện chi trả theo quy định hiện hành.</w:t>
      </w:r>
    </w:p>
    <w:p w:rsidR="009E0176" w:rsidRDefault="00B609D3">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t xml:space="preserve">3. Cán bộ của </w:t>
      </w:r>
      <w:r w:rsidR="002731D1">
        <w:rPr>
          <w:rFonts w:eastAsia="Times New Roman" w:cs="Times New Roman"/>
          <w:color w:val="000000"/>
          <w:szCs w:val="28"/>
        </w:rPr>
        <w:t>Cơ sở thực hành</w:t>
      </w:r>
      <w:r>
        <w:rPr>
          <w:rFonts w:eastAsia="Times New Roman" w:cs="Times New Roman"/>
          <w:color w:val="000000"/>
          <w:szCs w:val="28"/>
          <w:lang w:val="vi-VN"/>
        </w:rPr>
        <w:t xml:space="preserve"> </w:t>
      </w:r>
      <w:r>
        <w:rPr>
          <w:rFonts w:eastAsia="Times New Roman" w:cs="Times New Roman"/>
          <w:color w:val="000000"/>
          <w:szCs w:val="28"/>
          <w:lang w:val="vi-VN"/>
        </w:rPr>
        <w:t xml:space="preserve">tham gia công tác quản lý, giảng dạy tại </w:t>
      </w:r>
      <w:r w:rsidR="00842C7C">
        <w:rPr>
          <w:rFonts w:eastAsia="Times New Roman" w:cs="Times New Roman"/>
          <w:color w:val="000000"/>
          <w:szCs w:val="28"/>
          <w:lang w:val="vi-VN"/>
        </w:rPr>
        <w:t>Trường Trung cấp Y tế Ninh Thuận</w:t>
      </w:r>
      <w:r>
        <w:rPr>
          <w:rFonts w:eastAsia="Times New Roman" w:cs="Times New Roman"/>
          <w:color w:val="000000"/>
          <w:szCs w:val="28"/>
          <w:lang w:val="vi-VN"/>
        </w:rPr>
        <w:t xml:space="preserve"> được hưởng các chế độ theo quy </w:t>
      </w:r>
      <w:r>
        <w:rPr>
          <w:rFonts w:eastAsia="Times New Roman" w:cs="Times New Roman"/>
          <w:color w:val="000000"/>
          <w:szCs w:val="28"/>
          <w:lang w:val="vi-VN"/>
        </w:rPr>
        <w:t xml:space="preserve">định của Nhà nước và của </w:t>
      </w:r>
      <w:r w:rsidR="00842C7C">
        <w:rPr>
          <w:rFonts w:eastAsia="Times New Roman" w:cs="Times New Roman"/>
          <w:color w:val="000000"/>
          <w:szCs w:val="28"/>
          <w:lang w:val="vi-VN"/>
        </w:rPr>
        <w:t>Trường Trung cấp Y tế Ninh Thuận</w:t>
      </w:r>
      <w:r>
        <w:rPr>
          <w:rFonts w:eastAsia="Times New Roman" w:cs="Times New Roman"/>
          <w:color w:val="000000"/>
          <w:szCs w:val="28"/>
          <w:lang w:val="vi-VN"/>
        </w:rPr>
        <w:t xml:space="preserve"> và do </w:t>
      </w:r>
      <w:r w:rsidR="00842C7C">
        <w:rPr>
          <w:rFonts w:eastAsia="Times New Roman" w:cs="Times New Roman"/>
          <w:color w:val="000000"/>
          <w:szCs w:val="28"/>
          <w:lang w:val="vi-VN"/>
        </w:rPr>
        <w:t>Trường Trung cấp Y tế Ninh Thuận</w:t>
      </w:r>
      <w:r>
        <w:rPr>
          <w:rFonts w:eastAsia="Times New Roman" w:cs="Times New Roman"/>
          <w:color w:val="000000"/>
          <w:szCs w:val="28"/>
          <w:lang w:val="vi-VN"/>
        </w:rPr>
        <w:t xml:space="preserve"> chi trả. Các cán bộ của </w:t>
      </w:r>
      <w:r w:rsidR="002731D1">
        <w:rPr>
          <w:rFonts w:eastAsia="Times New Roman" w:cs="Times New Roman"/>
          <w:color w:val="000000"/>
          <w:szCs w:val="28"/>
        </w:rPr>
        <w:t>Cơ sở thực hành</w:t>
      </w:r>
      <w:r>
        <w:rPr>
          <w:rFonts w:eastAsia="Times New Roman" w:cs="Times New Roman"/>
          <w:color w:val="000000"/>
          <w:szCs w:val="28"/>
          <w:lang w:val="vi-VN"/>
        </w:rPr>
        <w:t xml:space="preserve"> </w:t>
      </w:r>
      <w:r>
        <w:rPr>
          <w:rFonts w:eastAsia="Times New Roman" w:cs="Times New Roman"/>
          <w:color w:val="000000"/>
          <w:szCs w:val="28"/>
          <w:lang w:val="vi-VN"/>
        </w:rPr>
        <w:t>tham gia công tác đào tạo, nếu đủ tiêu chuẩn sẽ được cơ sở đào tạo đề nghị phong chức danh học hàm theo quy định của Nhà nước</w:t>
      </w:r>
      <w:r>
        <w:rPr>
          <w:rFonts w:eastAsia="Times New Roman" w:cs="Times New Roman"/>
          <w:color w:val="000000"/>
          <w:szCs w:val="28"/>
        </w:rPr>
        <w:t xml:space="preserve"> và các chế độ thi đua khen thưởng khác theo quy định.</w:t>
      </w:r>
    </w:p>
    <w:p w:rsidR="009E0176" w:rsidRDefault="00B609D3">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t>4.</w:t>
      </w:r>
      <w:r>
        <w:rPr>
          <w:rFonts w:eastAsia="Times New Roman" w:cs="Times New Roman"/>
          <w:color w:val="000000"/>
          <w:szCs w:val="28"/>
          <w:lang w:val="vi-VN"/>
        </w:rPr>
        <w:t xml:space="preserve"> Nguồn kinh phí thực hiện kết hợp Viện - </w:t>
      </w:r>
      <w:r w:rsidR="00842C7C">
        <w:rPr>
          <w:rFonts w:eastAsia="Times New Roman" w:cs="Times New Roman"/>
          <w:color w:val="000000"/>
          <w:szCs w:val="28"/>
          <w:lang w:val="vi-VN"/>
        </w:rPr>
        <w:t>Trường Trung cấp Y tế Ninh Thuận</w:t>
      </w:r>
      <w:r>
        <w:rPr>
          <w:rFonts w:eastAsia="Times New Roman" w:cs="Times New Roman"/>
          <w:color w:val="000000"/>
          <w:szCs w:val="28"/>
          <w:lang w:val="vi-VN"/>
        </w:rPr>
        <w:t xml:space="preserve"> được đưa vào dự toán ngân sách hàng năm của </w:t>
      </w:r>
      <w:r w:rsidR="00842C7C">
        <w:rPr>
          <w:rFonts w:eastAsia="Times New Roman" w:cs="Times New Roman"/>
          <w:color w:val="000000"/>
          <w:szCs w:val="28"/>
          <w:lang w:val="vi-VN"/>
        </w:rPr>
        <w:t>Trường Trung cấp Y tế Ninh Thuận</w:t>
      </w:r>
      <w:r>
        <w:rPr>
          <w:rFonts w:eastAsia="Times New Roman" w:cs="Times New Roman"/>
          <w:color w:val="000000"/>
          <w:szCs w:val="28"/>
          <w:lang w:val="vi-VN"/>
        </w:rPr>
        <w:t xml:space="preserve"> và của Viện.</w:t>
      </w:r>
    </w:p>
    <w:p w:rsidR="009E0176" w:rsidRDefault="00B609D3">
      <w:pPr>
        <w:shd w:val="clear" w:color="auto" w:fill="FFFFFF"/>
        <w:spacing w:before="240" w:after="0" w:line="234" w:lineRule="atLeast"/>
        <w:jc w:val="center"/>
        <w:rPr>
          <w:rFonts w:eastAsia="Times New Roman" w:cs="Times New Roman"/>
          <w:color w:val="000000"/>
          <w:szCs w:val="28"/>
        </w:rPr>
      </w:pPr>
      <w:bookmarkStart w:id="23" w:name="chuong_4"/>
      <w:r>
        <w:rPr>
          <w:rFonts w:eastAsia="Times New Roman" w:cs="Times New Roman"/>
          <w:b/>
          <w:bCs/>
          <w:color w:val="000000"/>
          <w:szCs w:val="28"/>
          <w:lang w:val="vi-VN"/>
        </w:rPr>
        <w:t>Chương 4</w:t>
      </w:r>
      <w:bookmarkEnd w:id="23"/>
    </w:p>
    <w:p w:rsidR="009E0176" w:rsidRDefault="00B609D3">
      <w:pPr>
        <w:shd w:val="clear" w:color="auto" w:fill="FFFFFF"/>
        <w:spacing w:after="0" w:line="234" w:lineRule="atLeast"/>
        <w:jc w:val="center"/>
        <w:rPr>
          <w:rFonts w:eastAsia="Times New Roman" w:cs="Times New Roman"/>
          <w:color w:val="000000"/>
          <w:szCs w:val="28"/>
        </w:rPr>
      </w:pPr>
      <w:bookmarkStart w:id="24" w:name="chuong_4_name"/>
      <w:r>
        <w:rPr>
          <w:rFonts w:eastAsia="Times New Roman" w:cs="Times New Roman"/>
          <w:b/>
          <w:bCs/>
          <w:color w:val="000000"/>
          <w:szCs w:val="28"/>
          <w:lang w:val="vi-VN"/>
        </w:rPr>
        <w:t>ĐIỀU KHOẢN THI HÀNH</w:t>
      </w:r>
      <w:bookmarkEnd w:id="24"/>
    </w:p>
    <w:p w:rsidR="009E0176" w:rsidRDefault="00B609D3" w:rsidP="002731D1">
      <w:pPr>
        <w:shd w:val="clear" w:color="auto" w:fill="FFFFFF"/>
        <w:spacing w:before="240" w:after="0" w:line="234" w:lineRule="atLeast"/>
        <w:ind w:firstLine="720"/>
        <w:rPr>
          <w:rFonts w:eastAsia="Times New Roman" w:cs="Times New Roman"/>
          <w:color w:val="000000"/>
          <w:szCs w:val="28"/>
        </w:rPr>
      </w:pPr>
      <w:bookmarkStart w:id="25" w:name="dieu_9"/>
      <w:r>
        <w:rPr>
          <w:rFonts w:eastAsia="Times New Roman" w:cs="Times New Roman"/>
          <w:b/>
          <w:bCs/>
          <w:color w:val="000000"/>
          <w:szCs w:val="28"/>
          <w:lang w:val="vi-VN"/>
        </w:rPr>
        <w:t>Điều 9. Tổ chức thực hiện</w:t>
      </w:r>
      <w:bookmarkEnd w:id="25"/>
    </w:p>
    <w:p w:rsidR="009E0176" w:rsidRDefault="00B609D3">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t xml:space="preserve">1. Trên cơ sở các quy định của Quy chế này, hàng năm vào đầu năm học </w:t>
      </w:r>
      <w:r w:rsidR="002731D1">
        <w:rPr>
          <w:rFonts w:eastAsia="Times New Roman" w:cs="Times New Roman"/>
          <w:color w:val="000000"/>
          <w:szCs w:val="28"/>
        </w:rPr>
        <w:t>Hiệu trưởng</w:t>
      </w:r>
      <w:r>
        <w:rPr>
          <w:rFonts w:eastAsia="Times New Roman" w:cs="Times New Roman"/>
          <w:color w:val="000000"/>
          <w:szCs w:val="28"/>
          <w:lang w:val="vi-VN"/>
        </w:rPr>
        <w:t xml:space="preserve"> </w:t>
      </w:r>
      <w:r w:rsidR="00842C7C">
        <w:rPr>
          <w:rFonts w:eastAsia="Times New Roman" w:cs="Times New Roman"/>
          <w:color w:val="000000"/>
          <w:szCs w:val="28"/>
          <w:lang w:val="vi-VN"/>
        </w:rPr>
        <w:t>Trường Trung cấp Y tế Ninh Thuận</w:t>
      </w:r>
      <w:r>
        <w:rPr>
          <w:rFonts w:eastAsia="Times New Roman" w:cs="Times New Roman"/>
          <w:color w:val="000000"/>
          <w:szCs w:val="28"/>
          <w:lang w:val="vi-VN"/>
        </w:rPr>
        <w:t xml:space="preserve"> và </w:t>
      </w:r>
      <w:r w:rsidR="002731D1">
        <w:rPr>
          <w:rFonts w:eastAsia="Times New Roman" w:cs="Times New Roman"/>
          <w:color w:val="000000"/>
          <w:szCs w:val="28"/>
        </w:rPr>
        <w:t>Người đứng đầu Cơ sở thực hành</w:t>
      </w:r>
      <w:r>
        <w:rPr>
          <w:rFonts w:eastAsia="Times New Roman" w:cs="Times New Roman"/>
          <w:color w:val="000000"/>
          <w:szCs w:val="28"/>
          <w:lang w:val="vi-VN"/>
        </w:rPr>
        <w:t xml:space="preserve"> </w:t>
      </w:r>
      <w:r>
        <w:rPr>
          <w:rFonts w:eastAsia="Times New Roman" w:cs="Times New Roman"/>
          <w:color w:val="000000"/>
          <w:szCs w:val="28"/>
          <w:lang w:val="vi-VN"/>
        </w:rPr>
        <w:t>xây dựng kế hoạch cụ thể, chi tiết thông qua hợp đồng trách nhiệm để cùng nhau thực hiện tốt việc giảng dạy, thực tập của học sinh, sinh viên nghiên cứu khoa học và phục vụ người bệnh.</w:t>
      </w:r>
    </w:p>
    <w:p w:rsidR="009E0176" w:rsidRDefault="00B609D3">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t xml:space="preserve">2. </w:t>
      </w:r>
      <w:r w:rsidR="00842C7C">
        <w:rPr>
          <w:rFonts w:eastAsia="Times New Roman" w:cs="Times New Roman"/>
          <w:color w:val="000000"/>
          <w:szCs w:val="28"/>
          <w:lang w:val="vi-VN"/>
        </w:rPr>
        <w:t>Trường Trung cấp Y tế Ninh Thuận</w:t>
      </w:r>
      <w:r>
        <w:rPr>
          <w:rFonts w:eastAsia="Times New Roman" w:cs="Times New Roman"/>
          <w:color w:val="000000"/>
          <w:szCs w:val="28"/>
          <w:lang w:val="vi-VN"/>
        </w:rPr>
        <w:t xml:space="preserve">, </w:t>
      </w:r>
      <w:r w:rsidR="002731D1">
        <w:rPr>
          <w:rFonts w:eastAsia="Times New Roman" w:cs="Times New Roman"/>
          <w:color w:val="000000"/>
          <w:szCs w:val="28"/>
        </w:rPr>
        <w:t xml:space="preserve">các </w:t>
      </w:r>
      <w:r w:rsidR="002731D1">
        <w:rPr>
          <w:rFonts w:eastAsia="Times New Roman" w:cs="Times New Roman"/>
          <w:color w:val="000000"/>
          <w:szCs w:val="28"/>
        </w:rPr>
        <w:t>Cơ sở thực hành</w:t>
      </w:r>
      <w:r>
        <w:rPr>
          <w:rFonts w:eastAsia="Times New Roman" w:cs="Times New Roman"/>
          <w:color w:val="000000"/>
          <w:szCs w:val="28"/>
          <w:lang w:val="vi-VN"/>
        </w:rPr>
        <w:t xml:space="preserve"> </w:t>
      </w:r>
      <w:r>
        <w:rPr>
          <w:rFonts w:eastAsia="Times New Roman" w:cs="Times New Roman"/>
          <w:color w:val="000000"/>
          <w:szCs w:val="28"/>
          <w:lang w:val="vi-VN"/>
        </w:rPr>
        <w:t xml:space="preserve">có trách nhiệm tổ chức thực hiện tốt, có </w:t>
      </w:r>
      <w:r>
        <w:rPr>
          <w:rFonts w:eastAsia="Times New Roman" w:cs="Times New Roman"/>
          <w:color w:val="000000"/>
          <w:szCs w:val="28"/>
          <w:lang w:val="vi-VN"/>
        </w:rPr>
        <w:t xml:space="preserve">hiệu quả Quy chế kết hợp </w:t>
      </w:r>
      <w:r w:rsidR="00482A49">
        <w:rPr>
          <w:rFonts w:eastAsia="Times New Roman" w:cs="Times New Roman"/>
          <w:color w:val="000000"/>
          <w:szCs w:val="28"/>
        </w:rPr>
        <w:t>Cơ sở thực hành</w:t>
      </w:r>
      <w:r w:rsidR="00482A49">
        <w:rPr>
          <w:rFonts w:eastAsia="Times New Roman" w:cs="Times New Roman"/>
          <w:color w:val="000000"/>
          <w:szCs w:val="28"/>
          <w:lang w:val="vi-VN"/>
        </w:rPr>
        <w:t xml:space="preserve"> </w:t>
      </w:r>
      <w:r>
        <w:rPr>
          <w:rFonts w:eastAsia="Times New Roman" w:cs="Times New Roman"/>
          <w:color w:val="000000"/>
          <w:szCs w:val="28"/>
          <w:lang w:val="vi-VN"/>
        </w:rPr>
        <w:t xml:space="preserve">- </w:t>
      </w:r>
      <w:r w:rsidR="00842C7C">
        <w:rPr>
          <w:rFonts w:eastAsia="Times New Roman" w:cs="Times New Roman"/>
          <w:color w:val="000000"/>
          <w:szCs w:val="28"/>
          <w:lang w:val="vi-VN"/>
        </w:rPr>
        <w:t>Trường Trung cấp Y tế Ninh Thuận</w:t>
      </w:r>
      <w:r>
        <w:rPr>
          <w:rFonts w:eastAsia="Times New Roman" w:cs="Times New Roman"/>
          <w:color w:val="000000"/>
          <w:szCs w:val="28"/>
          <w:lang w:val="vi-VN"/>
        </w:rPr>
        <w:t xml:space="preserve">; định kỳ hằng năm, </w:t>
      </w:r>
      <w:r>
        <w:rPr>
          <w:rFonts w:eastAsia="Times New Roman" w:cs="Times New Roman"/>
          <w:color w:val="000000"/>
          <w:szCs w:val="28"/>
        </w:rPr>
        <w:t xml:space="preserve">hàng năm </w:t>
      </w:r>
      <w:r>
        <w:rPr>
          <w:rFonts w:eastAsia="Times New Roman" w:cs="Times New Roman"/>
          <w:color w:val="000000"/>
          <w:szCs w:val="28"/>
          <w:lang w:val="vi-VN"/>
        </w:rPr>
        <w:t>báo cáo</w:t>
      </w:r>
      <w:r w:rsidR="00482A49">
        <w:rPr>
          <w:rFonts w:eastAsia="Times New Roman" w:cs="Times New Roman"/>
          <w:color w:val="000000"/>
          <w:szCs w:val="28"/>
        </w:rPr>
        <w:t xml:space="preserve"> tình hình, kết quả thực hiện gửi</w:t>
      </w:r>
      <w:r>
        <w:rPr>
          <w:rFonts w:eastAsia="Times New Roman" w:cs="Times New Roman"/>
          <w:color w:val="000000"/>
          <w:szCs w:val="28"/>
          <w:lang w:val="vi-VN"/>
        </w:rPr>
        <w:t xml:space="preserve"> </w:t>
      </w:r>
      <w:r>
        <w:rPr>
          <w:rFonts w:eastAsia="Times New Roman" w:cs="Times New Roman"/>
          <w:color w:val="000000"/>
          <w:szCs w:val="28"/>
        </w:rPr>
        <w:t>Sở Y tế, Sở Lao động Thương binh và Xã hội</w:t>
      </w:r>
      <w:r>
        <w:rPr>
          <w:rFonts w:eastAsia="Times New Roman" w:cs="Times New Roman"/>
          <w:color w:val="000000"/>
          <w:szCs w:val="28"/>
          <w:lang w:val="vi-VN"/>
        </w:rPr>
        <w:t>.</w:t>
      </w:r>
    </w:p>
    <w:p w:rsidR="009E0176" w:rsidRDefault="00B609D3">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t xml:space="preserve">3. Giao </w:t>
      </w:r>
      <w:r>
        <w:rPr>
          <w:rFonts w:eastAsia="Times New Roman" w:cs="Times New Roman"/>
          <w:color w:val="000000"/>
          <w:szCs w:val="28"/>
        </w:rPr>
        <w:t xml:space="preserve">các phòng chức năng </w:t>
      </w:r>
      <w:r w:rsidR="00482A49">
        <w:rPr>
          <w:rFonts w:eastAsia="Times New Roman" w:cs="Times New Roman"/>
          <w:color w:val="000000"/>
          <w:szCs w:val="28"/>
        </w:rPr>
        <w:t xml:space="preserve">thuộc Sở Y tế </w:t>
      </w:r>
      <w:r>
        <w:rPr>
          <w:rFonts w:eastAsia="Times New Roman" w:cs="Times New Roman"/>
          <w:color w:val="000000"/>
          <w:szCs w:val="28"/>
          <w:lang w:val="vi-VN"/>
        </w:rPr>
        <w:t xml:space="preserve">phối hợp </w:t>
      </w:r>
      <w:r w:rsidR="00482A49">
        <w:rPr>
          <w:rFonts w:eastAsia="Times New Roman" w:cs="Times New Roman"/>
          <w:color w:val="000000"/>
          <w:szCs w:val="28"/>
        </w:rPr>
        <w:t>các cơ quan, đơn vị liên quan giám sát, hướng dẫn</w:t>
      </w:r>
      <w:r>
        <w:rPr>
          <w:rFonts w:eastAsia="Times New Roman" w:cs="Times New Roman"/>
          <w:color w:val="000000"/>
          <w:szCs w:val="28"/>
        </w:rPr>
        <w:t xml:space="preserve">, đôn đốc </w:t>
      </w:r>
      <w:r>
        <w:rPr>
          <w:rFonts w:eastAsia="Times New Roman" w:cs="Times New Roman"/>
          <w:color w:val="000000"/>
          <w:szCs w:val="28"/>
          <w:lang w:val="vi-VN"/>
        </w:rPr>
        <w:t>các đơn vị triển khai thực hiện Quy chế kết h</w:t>
      </w:r>
      <w:r>
        <w:rPr>
          <w:rFonts w:eastAsia="Times New Roman" w:cs="Times New Roman"/>
          <w:color w:val="000000"/>
          <w:szCs w:val="28"/>
        </w:rPr>
        <w:t>ợ</w:t>
      </w:r>
      <w:r>
        <w:rPr>
          <w:rFonts w:eastAsia="Times New Roman" w:cs="Times New Roman"/>
          <w:color w:val="000000"/>
          <w:szCs w:val="28"/>
          <w:lang w:val="vi-VN"/>
        </w:rPr>
        <w:t xml:space="preserve">p </w:t>
      </w:r>
      <w:r w:rsidR="00482A49">
        <w:rPr>
          <w:rFonts w:eastAsia="Times New Roman" w:cs="Times New Roman"/>
          <w:color w:val="000000"/>
          <w:szCs w:val="28"/>
        </w:rPr>
        <w:t>Cơ sở thực hành</w:t>
      </w:r>
      <w:r>
        <w:rPr>
          <w:rFonts w:eastAsia="Times New Roman" w:cs="Times New Roman"/>
          <w:color w:val="000000"/>
          <w:szCs w:val="28"/>
          <w:lang w:val="vi-VN"/>
        </w:rPr>
        <w:t xml:space="preserve"> </w:t>
      </w:r>
      <w:r>
        <w:rPr>
          <w:rFonts w:eastAsia="Times New Roman" w:cs="Times New Roman"/>
          <w:color w:val="000000"/>
          <w:szCs w:val="28"/>
          <w:lang w:val="vi-VN"/>
        </w:rPr>
        <w:t xml:space="preserve">- </w:t>
      </w:r>
      <w:r w:rsidR="00842C7C">
        <w:rPr>
          <w:rFonts w:eastAsia="Times New Roman" w:cs="Times New Roman"/>
          <w:color w:val="000000"/>
          <w:szCs w:val="28"/>
          <w:lang w:val="vi-VN"/>
        </w:rPr>
        <w:t>Trường Trung cấp Y tế Ninh Thuận</w:t>
      </w:r>
      <w:r>
        <w:rPr>
          <w:rFonts w:eastAsia="Times New Roman" w:cs="Times New Roman"/>
          <w:color w:val="000000"/>
          <w:szCs w:val="28"/>
          <w:lang w:val="vi-VN"/>
        </w:rPr>
        <w:t>, đảm bảo thiết thực, hiệu quả và đ</w:t>
      </w:r>
      <w:r>
        <w:rPr>
          <w:rFonts w:eastAsia="Times New Roman" w:cs="Times New Roman"/>
          <w:color w:val="000000"/>
          <w:szCs w:val="28"/>
        </w:rPr>
        <w:t>ú</w:t>
      </w:r>
      <w:r>
        <w:rPr>
          <w:rFonts w:eastAsia="Times New Roman" w:cs="Times New Roman"/>
          <w:color w:val="000000"/>
          <w:szCs w:val="28"/>
          <w:lang w:val="vi-VN"/>
        </w:rPr>
        <w:t>ng quy định.</w:t>
      </w:r>
    </w:p>
    <w:p w:rsidR="009E0176" w:rsidRDefault="00B609D3">
      <w:pPr>
        <w:shd w:val="clear" w:color="auto" w:fill="FFFFFF"/>
        <w:spacing w:before="120" w:line="234" w:lineRule="atLeast"/>
        <w:ind w:firstLine="720"/>
        <w:rPr>
          <w:rFonts w:eastAsia="Times New Roman" w:cs="Times New Roman"/>
          <w:color w:val="000000"/>
          <w:szCs w:val="28"/>
        </w:rPr>
      </w:pPr>
      <w:r>
        <w:rPr>
          <w:rFonts w:eastAsia="Times New Roman" w:cs="Times New Roman"/>
          <w:color w:val="000000"/>
          <w:szCs w:val="28"/>
          <w:lang w:val="vi-VN"/>
        </w:rPr>
        <w:t>Trong quá trình tổ chức thực hiện, nếu có khó khăn, vướng mắc các</w:t>
      </w:r>
      <w:r>
        <w:rPr>
          <w:rFonts w:eastAsia="Times New Roman" w:cs="Times New Roman"/>
          <w:color w:val="000000"/>
          <w:szCs w:val="28"/>
          <w:lang w:val="vi-VN"/>
        </w:rPr>
        <w:t xml:space="preserve"> đơn vị kịp thời báo cáo cấp có thẩm quyền xem xét điều chỉnh, bổ sung cho phù hợp./.</w:t>
      </w:r>
    </w:p>
    <w:p w:rsidR="009E0176" w:rsidRDefault="00482A49">
      <w:pPr>
        <w:rPr>
          <w:rFonts w:cs="Times New Roman"/>
          <w:szCs w:val="28"/>
        </w:rPr>
      </w:pPr>
      <w:r>
        <w:rPr>
          <w:rFonts w:cs="Times New Roman"/>
          <w:noProof/>
          <w:szCs w:val="28"/>
          <w:lang w:val="vi-VN" w:eastAsia="vi-VN"/>
        </w:rPr>
        <mc:AlternateContent>
          <mc:Choice Requires="wps">
            <w:drawing>
              <wp:anchor distT="0" distB="0" distL="114300" distR="114300" simplePos="0" relativeHeight="251659776" behindDoc="0" locked="0" layoutInCell="1" allowOverlap="1">
                <wp:simplePos x="0" y="0"/>
                <wp:positionH relativeFrom="column">
                  <wp:posOffset>1675792</wp:posOffset>
                </wp:positionH>
                <wp:positionV relativeFrom="paragraph">
                  <wp:posOffset>182549</wp:posOffset>
                </wp:positionV>
                <wp:extent cx="3188473" cy="7951"/>
                <wp:effectExtent l="0" t="0" r="31115" b="30480"/>
                <wp:wrapNone/>
                <wp:docPr id="5" name="Straight Connector 5"/>
                <wp:cNvGraphicFramePr/>
                <a:graphic xmlns:a="http://schemas.openxmlformats.org/drawingml/2006/main">
                  <a:graphicData uri="http://schemas.microsoft.com/office/word/2010/wordprocessingShape">
                    <wps:wsp>
                      <wps:cNvCnPr/>
                      <wps:spPr>
                        <a:xfrm>
                          <a:off x="0" y="0"/>
                          <a:ext cx="3188473"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63819F" id="Straight Connector 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31.95pt,14.35pt" to="38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" strokecolor="#4472c4 [3204]" strokeweight=".5pt">
                <v:stroke joinstyle="miter"/>
              </v:line>
            </w:pict>
          </mc:Fallback>
        </mc:AlternateContent>
      </w:r>
    </w:p>
    <w:sectPr w:rsidR="009E0176">
      <w:pgSz w:w="11907" w:h="16840" w:code="9"/>
      <w:pgMar w:top="851"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76"/>
    <w:rsid w:val="002731D1"/>
    <w:rsid w:val="002D790D"/>
    <w:rsid w:val="00333453"/>
    <w:rsid w:val="0043190C"/>
    <w:rsid w:val="00482A49"/>
    <w:rsid w:val="006B1456"/>
    <w:rsid w:val="006E21D1"/>
    <w:rsid w:val="00842C7C"/>
    <w:rsid w:val="0095176A"/>
    <w:rsid w:val="009E0176"/>
    <w:rsid w:val="00B609D3"/>
    <w:rsid w:val="00C65D14"/>
    <w:rsid w:val="00DE0F4C"/>
    <w:rsid w:val="00FE2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2625C"/>
  <w15:docId w15:val="{93535599-DBA3-4A74-90F3-187D304C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324" w:lineRule="auto"/>
      <w:jc w:val="both"/>
    </w:pPr>
  </w:style>
  <w:style w:type="paragraph" w:styleId="Heading1">
    <w:name w:val="heading 1"/>
    <w:basedOn w:val="Normal"/>
    <w:next w:val="Normal"/>
    <w:link w:val="Heading1Char"/>
    <w:autoRedefine/>
    <w:uiPriority w:val="9"/>
    <w:qFormat/>
    <w:pPr>
      <w:keepNext/>
      <w:keepLines/>
      <w:spacing w:before="240" w:after="0"/>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Pr>
      <w:rFonts w:ascii="Times New Roman" w:eastAsiaTheme="majorEastAsia" w:hAnsi="Times New Roman" w:cstheme="majorBidi"/>
      <w:i/>
      <w:iCs/>
      <w:sz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73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8C44508B-C79F-40DD-834E-B2FF694E4B05}"/>
</file>

<file path=customXml/itemProps2.xml><?xml version="1.0" encoding="utf-8"?>
<ds:datastoreItem xmlns:ds="http://schemas.openxmlformats.org/officeDocument/2006/customXml" ds:itemID="{B84B42DF-8436-4BBC-BEB8-09020D6082F7}"/>
</file>

<file path=customXml/itemProps3.xml><?xml version="1.0" encoding="utf-8"?>
<ds:datastoreItem xmlns:ds="http://schemas.openxmlformats.org/officeDocument/2006/customXml" ds:itemID="{6CE508EC-3157-43B3-9F5B-6202506B440A}"/>
</file>

<file path=docProps/app.xml><?xml version="1.0" encoding="utf-8"?>
<Properties xmlns="http://schemas.openxmlformats.org/officeDocument/2006/extended-properties" xmlns:vt="http://schemas.openxmlformats.org/officeDocument/2006/docPropsVTypes">
  <Template>Normal</Template>
  <TotalTime>422</TotalTime>
  <Pages>6</Pages>
  <Words>2073</Words>
  <Characters>11820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16</cp:revision>
  <dcterms:created xsi:type="dcterms:W3CDTF">2024-03-03T03:48:00Z</dcterms:created>
  <dcterms:modified xsi:type="dcterms:W3CDTF">2024-04-09T10:03:00Z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